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90076" w14:textId="275B909D" w:rsidR="00AE4FE1" w:rsidRPr="008B7DD9" w:rsidRDefault="00626618" w:rsidP="00A26E80">
      <w:pPr>
        <w:rPr>
          <w:rFonts w:ascii="Arial" w:hAnsi="Arial" w:cs="Arial"/>
          <w:sz w:val="24"/>
          <w:szCs w:val="24"/>
        </w:rPr>
      </w:pPr>
      <w:r w:rsidRPr="008B7DD9">
        <w:rPr>
          <w:rFonts w:ascii="Arial" w:hAnsi="Arial" w:cs="Arial"/>
          <w:sz w:val="24"/>
          <w:szCs w:val="24"/>
        </w:rPr>
        <w:tab/>
      </w:r>
    </w:p>
    <w:p w14:paraId="3393780D"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r w:rsidRPr="008B7DD9">
        <w:rPr>
          <w:rFonts w:ascii="Arial" w:hAnsi="Arial" w:cs="Arial"/>
          <w:b/>
          <w:bCs/>
        </w:rPr>
        <w:t>1.</w:t>
      </w:r>
      <w:r w:rsidRPr="008B7DD9">
        <w:rPr>
          <w:rFonts w:ascii="Arial" w:hAnsi="Arial" w:cs="Arial"/>
        </w:rPr>
        <w:t xml:space="preserve"> </w:t>
      </w:r>
      <w:r w:rsidRPr="008B7DD9">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A26E80" w:rsidRPr="008B7DD9" w14:paraId="07F76FF2"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B7157D3"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06430FF9"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C88086" w14:textId="632AADB9" w:rsidR="00A26E80" w:rsidRPr="008B7DD9" w:rsidRDefault="00626618" w:rsidP="000931EA">
            <w:pPr>
              <w:rPr>
                <w:rFonts w:ascii="Arial" w:hAnsi="Arial" w:cs="Arial"/>
                <w:sz w:val="24"/>
                <w:szCs w:val="24"/>
              </w:rPr>
            </w:pPr>
            <w:r w:rsidRPr="008B7DD9">
              <w:rPr>
                <w:rFonts w:ascii="Arial" w:hAnsi="Arial" w:cs="Arial"/>
                <w:sz w:val="24"/>
                <w:szCs w:val="24"/>
              </w:rPr>
              <w:t>ANTEPROYECTO DE PRESUPESTO</w:t>
            </w:r>
          </w:p>
        </w:tc>
      </w:tr>
      <w:tr w:rsidR="00A26E80" w:rsidRPr="008B7DD9" w14:paraId="37DD084B" w14:textId="77777777" w:rsidTr="000931EA">
        <w:trPr>
          <w:trHeight w:val="809"/>
          <w:jc w:val="center"/>
        </w:trPr>
        <w:tc>
          <w:tcPr>
            <w:tcW w:w="351" w:type="pct"/>
            <w:shd w:val="clear" w:color="auto" w:fill="auto"/>
            <w:tcMar>
              <w:top w:w="15" w:type="dxa"/>
              <w:left w:w="56" w:type="dxa"/>
              <w:bottom w:w="0" w:type="dxa"/>
              <w:right w:w="56" w:type="dxa"/>
            </w:tcMar>
            <w:vAlign w:val="center"/>
            <w:hideMark/>
          </w:tcPr>
          <w:p w14:paraId="3A8E5388" w14:textId="77777777" w:rsidR="00A26E80" w:rsidRPr="008B7DD9" w:rsidRDefault="00A26E80" w:rsidP="000931EA">
            <w:pPr>
              <w:pStyle w:val="NormalWeb"/>
              <w:spacing w:before="0" w:beforeAutospacing="0" w:after="0" w:afterAutospacing="0" w:line="276" w:lineRule="auto"/>
              <w:jc w:val="both"/>
              <w:rPr>
                <w:rFonts w:ascii="Arial" w:hAnsi="Arial" w:cs="Arial"/>
              </w:rPr>
            </w:pPr>
            <w:r w:rsidRPr="008B7DD9">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0127603A" w14:textId="77777777" w:rsidR="00A26E80" w:rsidRPr="008B7DD9" w:rsidRDefault="00A26E80" w:rsidP="000931EA">
            <w:pPr>
              <w:pStyle w:val="NormalWeb"/>
              <w:spacing w:before="0" w:beforeAutospacing="0" w:after="0" w:afterAutospacing="0" w:line="276" w:lineRule="auto"/>
              <w:jc w:val="both"/>
              <w:rPr>
                <w:rFonts w:ascii="Arial" w:hAnsi="Arial" w:cs="Arial"/>
              </w:rPr>
            </w:pPr>
            <w:r w:rsidRPr="008B7DD9">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5EA3400C" w14:textId="1F1EC09F" w:rsidR="00A26E80" w:rsidRPr="008B7DD9" w:rsidRDefault="00626618" w:rsidP="000931EA">
            <w:pPr>
              <w:jc w:val="both"/>
              <w:rPr>
                <w:rFonts w:ascii="Arial" w:hAnsi="Arial" w:cs="Arial"/>
                <w:sz w:val="24"/>
                <w:szCs w:val="24"/>
              </w:rPr>
            </w:pPr>
            <w:r w:rsidRPr="008B7DD9">
              <w:rPr>
                <w:rFonts w:ascii="Arial" w:hAnsi="Arial" w:cs="Arial"/>
                <w:sz w:val="24"/>
                <w:szCs w:val="24"/>
              </w:rPr>
              <w:t>Los documentos de esta subserie dan a conocer decisiones  de carácter financiero para la diferente metasistemas en concordancia con lo establecido en  el Acuerdo 039 del 3 de diciembre de 2019  “Por el cual se modifica el Estatuto Organizacional de la Universidad Nacional Abierta y a Distancia (UNAD). Artículo 64. Funciones de la Oficina Asesora de Planeación. Literal  i) Responsabilizarse de los procesos de diseño y gestión del presupuesto de cada vigencia anual, en coherencia con criterios de auto sostenibilidad, transparencia y eficiencia al viabilizar de manera asertiva la financiación de los macro proyectos y proyectos configurados en el Plan de Desarrollo Institucional, en conjunto con las demás unidades responsables en el interés de garantizar la sostenibilidad holística organizacional".</w:t>
            </w:r>
          </w:p>
        </w:tc>
      </w:tr>
      <w:tr w:rsidR="00A26E80" w:rsidRPr="008B7DD9" w14:paraId="32A8854A" w14:textId="77777777" w:rsidTr="000931EA">
        <w:trPr>
          <w:trHeight w:val="309"/>
          <w:jc w:val="center"/>
        </w:trPr>
        <w:tc>
          <w:tcPr>
            <w:tcW w:w="351" w:type="pct"/>
            <w:shd w:val="clear" w:color="auto" w:fill="auto"/>
            <w:tcMar>
              <w:top w:w="15" w:type="dxa"/>
              <w:left w:w="56" w:type="dxa"/>
              <w:bottom w:w="0" w:type="dxa"/>
              <w:right w:w="56" w:type="dxa"/>
            </w:tcMar>
            <w:vAlign w:val="center"/>
          </w:tcPr>
          <w:p w14:paraId="3593F4D2" w14:textId="77777777" w:rsidR="00A26E80" w:rsidRPr="008B7DD9"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B7DD9">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823F263" w14:textId="77777777" w:rsidR="00A26E80" w:rsidRPr="008B7DD9"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B7DD9">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64D16534" w14:textId="77777777" w:rsidR="00A26E80" w:rsidRPr="008B7DD9" w:rsidRDefault="00AE4FE1" w:rsidP="000931EA">
            <w:pPr>
              <w:jc w:val="both"/>
              <w:rPr>
                <w:rFonts w:ascii="Arial" w:hAnsi="Arial" w:cs="Arial"/>
                <w:sz w:val="24"/>
                <w:szCs w:val="24"/>
              </w:rPr>
            </w:pPr>
            <w:r w:rsidRPr="008B7DD9">
              <w:rPr>
                <w:rFonts w:ascii="Arial" w:hAnsi="Arial" w:cs="Arial"/>
                <w:sz w:val="24"/>
                <w:szCs w:val="24"/>
              </w:rPr>
              <w:t>SECRETARIA GENERAL- 101</w:t>
            </w:r>
          </w:p>
          <w:p w14:paraId="4E47C6F5" w14:textId="654468A5" w:rsidR="002F33D3" w:rsidRPr="008B7DD9" w:rsidRDefault="004C6B7A" w:rsidP="000931EA">
            <w:pPr>
              <w:jc w:val="both"/>
              <w:rPr>
                <w:rFonts w:ascii="Arial" w:hAnsi="Arial" w:cs="Arial"/>
                <w:sz w:val="24"/>
                <w:szCs w:val="24"/>
              </w:rPr>
            </w:pPr>
            <w:r w:rsidRPr="008B7DD9">
              <w:rPr>
                <w:rFonts w:ascii="Arial" w:hAnsi="Arial" w:cs="Arial"/>
                <w:sz w:val="24"/>
                <w:szCs w:val="24"/>
              </w:rPr>
              <w:t>SISTEMA NACIONAL DE EDUCACIÓN PERMANENTE 106.1</w:t>
            </w:r>
          </w:p>
        </w:tc>
      </w:tr>
      <w:tr w:rsidR="00A26E80" w:rsidRPr="008B7DD9" w14:paraId="3C2B5483" w14:textId="77777777" w:rsidTr="000931EA">
        <w:trPr>
          <w:trHeight w:val="309"/>
          <w:jc w:val="center"/>
        </w:trPr>
        <w:tc>
          <w:tcPr>
            <w:tcW w:w="351" w:type="pct"/>
            <w:shd w:val="clear" w:color="auto" w:fill="auto"/>
            <w:tcMar>
              <w:top w:w="15" w:type="dxa"/>
              <w:left w:w="56" w:type="dxa"/>
              <w:bottom w:w="0" w:type="dxa"/>
              <w:right w:w="56" w:type="dxa"/>
            </w:tcMar>
            <w:vAlign w:val="center"/>
          </w:tcPr>
          <w:p w14:paraId="060E2B06" w14:textId="77777777" w:rsidR="00A26E80" w:rsidRPr="008B7DD9"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B7DD9">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68952F10" w14:textId="77777777" w:rsidR="00A26E80" w:rsidRPr="008B7DD9"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B7DD9">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3E3B6742" w14:textId="77777777" w:rsidR="00A26E80" w:rsidRPr="008B7DD9" w:rsidRDefault="00A26E80" w:rsidP="000931EA">
            <w:pPr>
              <w:jc w:val="both"/>
              <w:rPr>
                <w:rFonts w:ascii="Arial" w:hAnsi="Arial" w:cs="Arial"/>
                <w:b/>
                <w:bCs/>
                <w:sz w:val="24"/>
                <w:szCs w:val="24"/>
              </w:rPr>
            </w:pPr>
            <w:r w:rsidRPr="008B7DD9">
              <w:rPr>
                <w:rFonts w:ascii="Arial" w:hAnsi="Arial" w:cs="Arial"/>
                <w:b/>
                <w:bCs/>
                <w:sz w:val="24"/>
                <w:szCs w:val="24"/>
              </w:rPr>
              <w:t xml:space="preserve">Desde: </w:t>
            </w:r>
          </w:p>
        </w:tc>
        <w:tc>
          <w:tcPr>
            <w:tcW w:w="854" w:type="pct"/>
            <w:shd w:val="clear" w:color="auto" w:fill="auto"/>
            <w:vAlign w:val="center"/>
          </w:tcPr>
          <w:p w14:paraId="07F51EC7" w14:textId="77777777" w:rsidR="00A26E80" w:rsidRPr="008B7DD9" w:rsidRDefault="00A26E80" w:rsidP="000931EA">
            <w:pPr>
              <w:jc w:val="both"/>
              <w:rPr>
                <w:rFonts w:ascii="Arial" w:hAnsi="Arial" w:cs="Arial"/>
                <w:sz w:val="24"/>
                <w:szCs w:val="24"/>
              </w:rPr>
            </w:pPr>
          </w:p>
        </w:tc>
        <w:tc>
          <w:tcPr>
            <w:tcW w:w="854" w:type="pct"/>
            <w:shd w:val="clear" w:color="auto" w:fill="auto"/>
            <w:vAlign w:val="center"/>
          </w:tcPr>
          <w:p w14:paraId="61AA7CED" w14:textId="77777777" w:rsidR="00A26E80" w:rsidRPr="008B7DD9" w:rsidRDefault="00A26E80" w:rsidP="000931EA">
            <w:pPr>
              <w:jc w:val="both"/>
              <w:rPr>
                <w:rFonts w:ascii="Arial" w:hAnsi="Arial" w:cs="Arial"/>
                <w:b/>
                <w:bCs/>
                <w:sz w:val="24"/>
                <w:szCs w:val="24"/>
              </w:rPr>
            </w:pPr>
            <w:r w:rsidRPr="008B7DD9">
              <w:rPr>
                <w:rFonts w:ascii="Arial" w:hAnsi="Arial" w:cs="Arial"/>
                <w:b/>
                <w:bCs/>
                <w:sz w:val="24"/>
                <w:szCs w:val="24"/>
              </w:rPr>
              <w:t>Hasta:</w:t>
            </w:r>
          </w:p>
        </w:tc>
        <w:tc>
          <w:tcPr>
            <w:tcW w:w="853" w:type="pct"/>
            <w:shd w:val="clear" w:color="auto" w:fill="auto"/>
            <w:vAlign w:val="center"/>
          </w:tcPr>
          <w:p w14:paraId="6487789F" w14:textId="77777777" w:rsidR="00A26E80" w:rsidRPr="008B7DD9" w:rsidRDefault="00A26E80" w:rsidP="000931EA">
            <w:pPr>
              <w:jc w:val="both"/>
              <w:rPr>
                <w:rFonts w:ascii="Arial" w:hAnsi="Arial" w:cs="Arial"/>
                <w:sz w:val="24"/>
                <w:szCs w:val="24"/>
              </w:rPr>
            </w:pPr>
          </w:p>
        </w:tc>
      </w:tr>
    </w:tbl>
    <w:p w14:paraId="2ED33508" w14:textId="77777777" w:rsidR="00A26E80" w:rsidRPr="008B7DD9" w:rsidRDefault="00A26E80" w:rsidP="00A26E80">
      <w:pPr>
        <w:pStyle w:val="NormalWeb"/>
        <w:spacing w:before="0" w:beforeAutospacing="0" w:after="0" w:afterAutospacing="0" w:line="276" w:lineRule="auto"/>
        <w:jc w:val="both"/>
        <w:rPr>
          <w:rFonts w:ascii="Arial" w:hAnsi="Arial" w:cs="Arial"/>
        </w:rPr>
      </w:pPr>
    </w:p>
    <w:p w14:paraId="00EA80D1" w14:textId="77777777" w:rsidR="00AE4FE1" w:rsidRPr="008B7DD9" w:rsidRDefault="00AE4FE1" w:rsidP="00A26E80">
      <w:pPr>
        <w:pStyle w:val="NormalWeb"/>
        <w:spacing w:before="0" w:beforeAutospacing="0" w:after="0" w:afterAutospacing="0" w:line="276" w:lineRule="auto"/>
        <w:jc w:val="both"/>
        <w:rPr>
          <w:rFonts w:ascii="Arial" w:hAnsi="Arial" w:cs="Arial"/>
        </w:rPr>
      </w:pPr>
    </w:p>
    <w:p w14:paraId="77A63FF5" w14:textId="77777777" w:rsidR="00A26E80" w:rsidRPr="008B7DD9" w:rsidRDefault="00A26E80" w:rsidP="00A26E80">
      <w:pPr>
        <w:pStyle w:val="NormalWeb"/>
        <w:spacing w:before="0" w:beforeAutospacing="0" w:after="0" w:afterAutospacing="0" w:line="276" w:lineRule="auto"/>
        <w:jc w:val="both"/>
        <w:rPr>
          <w:rFonts w:ascii="Arial" w:hAnsi="Arial" w:cs="Arial"/>
        </w:rPr>
      </w:pPr>
      <w:r w:rsidRPr="008B7DD9">
        <w:rPr>
          <w:rFonts w:ascii="Arial" w:hAnsi="Arial" w:cs="Arial"/>
          <w:b/>
          <w:bCs/>
        </w:rPr>
        <w:t xml:space="preserve">2. </w:t>
      </w:r>
      <w:r w:rsidRPr="008B7DD9">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645"/>
        <w:gridCol w:w="2147"/>
        <w:gridCol w:w="2099"/>
        <w:gridCol w:w="2007"/>
        <w:gridCol w:w="2007"/>
        <w:gridCol w:w="2007"/>
      </w:tblGrid>
      <w:tr w:rsidR="00A26E80" w:rsidRPr="008B7DD9" w14:paraId="50B3A884"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FF081DB" w14:textId="77777777" w:rsidR="00A26E80" w:rsidRPr="008B7DD9" w:rsidRDefault="00A26E80" w:rsidP="000931EA">
            <w:pPr>
              <w:pStyle w:val="NormalWeb"/>
              <w:spacing w:before="0" w:beforeAutospacing="0" w:after="0" w:afterAutospacing="0" w:line="276" w:lineRule="auto"/>
              <w:jc w:val="both"/>
              <w:rPr>
                <w:rFonts w:ascii="Arial" w:hAnsi="Arial" w:cs="Arial"/>
              </w:rPr>
            </w:pPr>
            <w:r w:rsidRPr="008B7DD9">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08B27F1C" w14:textId="77777777" w:rsidR="00A26E80" w:rsidRPr="008B7DD9" w:rsidRDefault="00A26E80" w:rsidP="000931EA">
            <w:pPr>
              <w:pStyle w:val="NormalWeb"/>
              <w:spacing w:before="0" w:beforeAutospacing="0" w:after="0" w:afterAutospacing="0" w:line="276" w:lineRule="auto"/>
              <w:jc w:val="both"/>
              <w:rPr>
                <w:rFonts w:ascii="Arial" w:hAnsi="Arial" w:cs="Arial"/>
              </w:rPr>
            </w:pPr>
            <w:r w:rsidRPr="008B7DD9">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42C312C3" w14:textId="342E7B97" w:rsidR="00A26E80" w:rsidRPr="008B7DD9" w:rsidRDefault="00626618" w:rsidP="00626618">
            <w:pPr>
              <w:jc w:val="both"/>
              <w:rPr>
                <w:rFonts w:ascii="Arial" w:hAnsi="Arial" w:cs="Arial"/>
                <w:sz w:val="24"/>
                <w:szCs w:val="24"/>
              </w:rPr>
            </w:pPr>
            <w:r w:rsidRPr="008B7DD9">
              <w:rPr>
                <w:rFonts w:ascii="Arial" w:hAnsi="Arial" w:cs="Arial"/>
                <w:sz w:val="24"/>
                <w:szCs w:val="24"/>
              </w:rPr>
              <w:t>Documentos que responden a una lógica estratégica, participativa y consensuada que permite la asignación de recursos económicos a los diferentes planes de desarrollo institucional que tiene UNAD.</w:t>
            </w:r>
          </w:p>
        </w:tc>
      </w:tr>
      <w:tr w:rsidR="00A26E80" w:rsidRPr="008B7DD9" w14:paraId="1B06270E"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1754BC74" w14:textId="77777777" w:rsidR="00A26E80" w:rsidRPr="008B7DD9" w:rsidRDefault="00A26E80" w:rsidP="000931EA">
            <w:pPr>
              <w:pStyle w:val="NormalWeb"/>
              <w:spacing w:before="0" w:beforeAutospacing="0" w:after="0" w:afterAutospacing="0" w:line="276" w:lineRule="auto"/>
              <w:rPr>
                <w:rFonts w:ascii="Arial" w:hAnsi="Arial" w:cs="Arial"/>
                <w:b/>
                <w:bCs/>
              </w:rPr>
            </w:pPr>
            <w:r w:rsidRPr="008B7DD9">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8CE6238"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09392628" w14:textId="3D9460DB" w:rsidR="00626618" w:rsidRPr="008B7DD9" w:rsidRDefault="002F33D3" w:rsidP="00626618">
            <w:pPr>
              <w:jc w:val="both"/>
              <w:rPr>
                <w:rFonts w:ascii="Arial" w:hAnsi="Arial" w:cs="Arial"/>
                <w:sz w:val="24"/>
                <w:szCs w:val="24"/>
              </w:rPr>
            </w:pPr>
            <w:r w:rsidRPr="008B7DD9">
              <w:rPr>
                <w:rFonts w:ascii="Arial" w:hAnsi="Arial" w:cs="Arial"/>
                <w:sz w:val="24"/>
                <w:szCs w:val="24"/>
              </w:rPr>
              <w:t>Orden del día, Anexos y Actas SINEP</w:t>
            </w:r>
            <w:r w:rsidR="00626618" w:rsidRPr="008B7DD9">
              <w:rPr>
                <w:rFonts w:ascii="Arial" w:hAnsi="Arial" w:cs="Arial"/>
                <w:sz w:val="24"/>
                <w:szCs w:val="24"/>
              </w:rPr>
              <w:t xml:space="preserve"> Comunicaciones oficiales </w:t>
            </w:r>
          </w:p>
          <w:p w14:paraId="707991B0" w14:textId="77777777" w:rsidR="00626618" w:rsidRPr="008B7DD9" w:rsidRDefault="00626618" w:rsidP="00626618">
            <w:pPr>
              <w:jc w:val="both"/>
              <w:rPr>
                <w:rFonts w:ascii="Arial" w:hAnsi="Arial" w:cs="Arial"/>
                <w:sz w:val="24"/>
                <w:szCs w:val="24"/>
              </w:rPr>
            </w:pPr>
            <w:r w:rsidRPr="008B7DD9">
              <w:rPr>
                <w:rFonts w:ascii="Arial" w:hAnsi="Arial" w:cs="Arial"/>
                <w:sz w:val="24"/>
                <w:szCs w:val="24"/>
              </w:rPr>
              <w:t>Justificación del Anteproyecto.</w:t>
            </w:r>
          </w:p>
          <w:p w14:paraId="02D6FFE2" w14:textId="77777777" w:rsidR="00626618" w:rsidRPr="008B7DD9" w:rsidRDefault="00626618" w:rsidP="00626618">
            <w:pPr>
              <w:jc w:val="both"/>
              <w:rPr>
                <w:rFonts w:ascii="Arial" w:hAnsi="Arial" w:cs="Arial"/>
                <w:sz w:val="24"/>
                <w:szCs w:val="24"/>
              </w:rPr>
            </w:pPr>
            <w:r w:rsidRPr="008B7DD9">
              <w:rPr>
                <w:rFonts w:ascii="Arial" w:hAnsi="Arial" w:cs="Arial"/>
                <w:sz w:val="24"/>
                <w:szCs w:val="24"/>
              </w:rPr>
              <w:t>Anteproyecto del presupuesto de ingresos.</w:t>
            </w:r>
          </w:p>
          <w:p w14:paraId="0D2326CB" w14:textId="77777777" w:rsidR="00626618" w:rsidRPr="008B7DD9" w:rsidRDefault="00626618" w:rsidP="00626618">
            <w:pPr>
              <w:jc w:val="both"/>
              <w:rPr>
                <w:rFonts w:ascii="Arial" w:hAnsi="Arial" w:cs="Arial"/>
                <w:sz w:val="24"/>
                <w:szCs w:val="24"/>
              </w:rPr>
            </w:pPr>
            <w:r w:rsidRPr="008B7DD9">
              <w:rPr>
                <w:rFonts w:ascii="Arial" w:hAnsi="Arial" w:cs="Arial"/>
                <w:sz w:val="24"/>
                <w:szCs w:val="24"/>
              </w:rPr>
              <w:t>Anteproyecto del presupuesto de gastos.</w:t>
            </w:r>
          </w:p>
          <w:p w14:paraId="1893FB3D" w14:textId="77777777" w:rsidR="00626618" w:rsidRPr="008B7DD9" w:rsidRDefault="00626618" w:rsidP="00626618">
            <w:pPr>
              <w:jc w:val="both"/>
              <w:rPr>
                <w:rFonts w:ascii="Arial" w:hAnsi="Arial" w:cs="Arial"/>
                <w:sz w:val="24"/>
                <w:szCs w:val="24"/>
              </w:rPr>
            </w:pPr>
            <w:r w:rsidRPr="008B7DD9">
              <w:rPr>
                <w:rFonts w:ascii="Arial" w:hAnsi="Arial" w:cs="Arial"/>
                <w:sz w:val="24"/>
                <w:szCs w:val="24"/>
              </w:rPr>
              <w:t>Registros de Cálculo de los ingresos corrientes por producto.</w:t>
            </w:r>
          </w:p>
          <w:p w14:paraId="001A1431" w14:textId="77777777" w:rsidR="00626618" w:rsidRPr="008B7DD9" w:rsidRDefault="00626618" w:rsidP="00626618">
            <w:pPr>
              <w:jc w:val="both"/>
              <w:rPr>
                <w:rFonts w:ascii="Arial" w:hAnsi="Arial" w:cs="Arial"/>
                <w:sz w:val="24"/>
                <w:szCs w:val="24"/>
              </w:rPr>
            </w:pPr>
            <w:r w:rsidRPr="008B7DD9">
              <w:rPr>
                <w:rFonts w:ascii="Arial" w:hAnsi="Arial" w:cs="Arial"/>
                <w:sz w:val="24"/>
                <w:szCs w:val="24"/>
              </w:rPr>
              <w:t>Registro de Clasificación económica de los gastos.</w:t>
            </w:r>
          </w:p>
          <w:p w14:paraId="03855982" w14:textId="77777777" w:rsidR="00626618" w:rsidRPr="008B7DD9" w:rsidRDefault="00626618" w:rsidP="00626618">
            <w:pPr>
              <w:jc w:val="both"/>
              <w:rPr>
                <w:rFonts w:ascii="Arial" w:hAnsi="Arial" w:cs="Arial"/>
                <w:sz w:val="24"/>
                <w:szCs w:val="24"/>
              </w:rPr>
            </w:pPr>
            <w:r w:rsidRPr="008B7DD9">
              <w:rPr>
                <w:rFonts w:ascii="Arial" w:hAnsi="Arial" w:cs="Arial"/>
                <w:sz w:val="24"/>
                <w:szCs w:val="24"/>
              </w:rPr>
              <w:t>Registro de Proyección de Planta de personal del año próximo.</w:t>
            </w:r>
          </w:p>
          <w:p w14:paraId="2DC786D1" w14:textId="77777777" w:rsidR="00626618" w:rsidRPr="008B7DD9" w:rsidRDefault="00626618" w:rsidP="00626618">
            <w:pPr>
              <w:jc w:val="both"/>
              <w:rPr>
                <w:rFonts w:ascii="Arial" w:hAnsi="Arial" w:cs="Arial"/>
                <w:sz w:val="24"/>
                <w:szCs w:val="24"/>
              </w:rPr>
            </w:pPr>
            <w:r w:rsidRPr="008B7DD9">
              <w:rPr>
                <w:rFonts w:ascii="Arial" w:hAnsi="Arial" w:cs="Arial"/>
                <w:sz w:val="24"/>
                <w:szCs w:val="24"/>
              </w:rPr>
              <w:t>Certificación de nómina del presente año.</w:t>
            </w:r>
          </w:p>
          <w:p w14:paraId="005477B2" w14:textId="77777777" w:rsidR="00A26E80" w:rsidRPr="008B7DD9" w:rsidRDefault="00626618" w:rsidP="00626618">
            <w:pPr>
              <w:jc w:val="both"/>
              <w:rPr>
                <w:rFonts w:ascii="Arial" w:hAnsi="Arial" w:cs="Arial"/>
                <w:sz w:val="24"/>
                <w:szCs w:val="24"/>
              </w:rPr>
            </w:pPr>
            <w:r w:rsidRPr="008B7DD9">
              <w:rPr>
                <w:rFonts w:ascii="Arial" w:hAnsi="Arial" w:cs="Arial"/>
                <w:sz w:val="24"/>
                <w:szCs w:val="24"/>
              </w:rPr>
              <w:t>Registro de Pagos programados de deuda pública.</w:t>
            </w:r>
          </w:p>
          <w:p w14:paraId="109ABB0A" w14:textId="37E384B8" w:rsidR="00626618" w:rsidRPr="008B7DD9" w:rsidRDefault="00626618" w:rsidP="00626618">
            <w:pPr>
              <w:jc w:val="both"/>
              <w:rPr>
                <w:rFonts w:ascii="Arial" w:hAnsi="Arial" w:cs="Arial"/>
                <w:sz w:val="24"/>
                <w:szCs w:val="24"/>
              </w:rPr>
            </w:pPr>
            <w:r w:rsidRPr="008B7DD9">
              <w:rPr>
                <w:rFonts w:ascii="Arial" w:hAnsi="Arial" w:cs="Arial"/>
                <w:sz w:val="24"/>
                <w:szCs w:val="24"/>
              </w:rPr>
              <w:t>Acuerdo de aprobación de anteproyecto</w:t>
            </w:r>
          </w:p>
        </w:tc>
      </w:tr>
      <w:tr w:rsidR="00A26E80" w:rsidRPr="008B7DD9" w14:paraId="4F06F1EA" w14:textId="77777777" w:rsidTr="000931EA">
        <w:trPr>
          <w:trHeight w:val="309"/>
          <w:jc w:val="center"/>
        </w:trPr>
        <w:tc>
          <w:tcPr>
            <w:tcW w:w="351" w:type="pct"/>
            <w:shd w:val="clear" w:color="auto" w:fill="auto"/>
            <w:tcMar>
              <w:top w:w="15" w:type="dxa"/>
              <w:left w:w="56" w:type="dxa"/>
              <w:bottom w:w="0" w:type="dxa"/>
              <w:right w:w="56" w:type="dxa"/>
            </w:tcMar>
            <w:vAlign w:val="center"/>
          </w:tcPr>
          <w:p w14:paraId="5615154F" w14:textId="77777777" w:rsidR="00A26E80" w:rsidRPr="008B7DD9" w:rsidRDefault="00A26E80" w:rsidP="000931EA">
            <w:pPr>
              <w:pStyle w:val="NormalWeb"/>
              <w:spacing w:before="0" w:beforeAutospacing="0" w:after="0" w:afterAutospacing="0" w:line="276" w:lineRule="auto"/>
              <w:rPr>
                <w:rFonts w:ascii="Arial" w:hAnsi="Arial" w:cs="Arial"/>
                <w:b/>
                <w:bCs/>
              </w:rPr>
            </w:pPr>
            <w:r w:rsidRPr="008B7DD9">
              <w:rPr>
                <w:rFonts w:ascii="Arial" w:hAnsi="Arial" w:cs="Arial"/>
                <w:b/>
                <w:bCs/>
              </w:rPr>
              <w:t>2.3</w:t>
            </w:r>
          </w:p>
        </w:tc>
        <w:tc>
          <w:tcPr>
            <w:tcW w:w="1039" w:type="pct"/>
            <w:shd w:val="clear" w:color="auto" w:fill="auto"/>
            <w:tcMar>
              <w:top w:w="15" w:type="dxa"/>
              <w:left w:w="56" w:type="dxa"/>
              <w:bottom w:w="0" w:type="dxa"/>
              <w:right w:w="56" w:type="dxa"/>
            </w:tcMar>
            <w:vAlign w:val="center"/>
          </w:tcPr>
          <w:p w14:paraId="01DF4DA5"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EB27387" w14:textId="694A6D82" w:rsidR="00A26E80" w:rsidRPr="008B7DD9" w:rsidRDefault="00A26E80" w:rsidP="000931EA">
            <w:pPr>
              <w:rPr>
                <w:rFonts w:ascii="Arial" w:hAnsi="Arial" w:cs="Arial"/>
                <w:sz w:val="24"/>
                <w:szCs w:val="24"/>
              </w:rPr>
            </w:pPr>
            <w:r w:rsidRPr="008B7DD9">
              <w:rPr>
                <w:rFonts w:ascii="Arial" w:eastAsia="Arial" w:hAnsi="Arial" w:cs="Arial"/>
                <w:sz w:val="24"/>
                <w:szCs w:val="24"/>
              </w:rPr>
              <w:t>Papel-PDF</w:t>
            </w:r>
          </w:p>
        </w:tc>
      </w:tr>
      <w:tr w:rsidR="00A26E80" w:rsidRPr="008B7DD9" w14:paraId="15E144F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87B6FC1" w14:textId="77777777" w:rsidR="00A26E80" w:rsidRPr="008B7DD9" w:rsidRDefault="00A26E80" w:rsidP="000931EA">
            <w:pPr>
              <w:pStyle w:val="NormalWeb"/>
              <w:spacing w:before="0" w:beforeAutospacing="0" w:after="0" w:afterAutospacing="0" w:line="276" w:lineRule="auto"/>
              <w:rPr>
                <w:rFonts w:ascii="Arial" w:hAnsi="Arial" w:cs="Arial"/>
                <w:b/>
                <w:bCs/>
              </w:rPr>
            </w:pPr>
            <w:r w:rsidRPr="008B7DD9">
              <w:rPr>
                <w:rFonts w:ascii="Arial" w:hAnsi="Arial" w:cs="Arial"/>
                <w:b/>
                <w:bCs/>
              </w:rPr>
              <w:t>2.4</w:t>
            </w:r>
          </w:p>
        </w:tc>
        <w:tc>
          <w:tcPr>
            <w:tcW w:w="1039" w:type="pct"/>
            <w:shd w:val="clear" w:color="auto" w:fill="auto"/>
            <w:tcMar>
              <w:top w:w="15" w:type="dxa"/>
              <w:left w:w="56" w:type="dxa"/>
              <w:bottom w:w="0" w:type="dxa"/>
              <w:right w:w="56" w:type="dxa"/>
            </w:tcMar>
            <w:vAlign w:val="center"/>
          </w:tcPr>
          <w:p w14:paraId="127B1F79"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8732F10" w14:textId="72DFE6C7" w:rsidR="00A26E80" w:rsidRPr="008B7DD9" w:rsidRDefault="00A26E80" w:rsidP="000931EA">
            <w:pPr>
              <w:jc w:val="both"/>
              <w:rPr>
                <w:rFonts w:ascii="Arial" w:hAnsi="Arial" w:cs="Arial"/>
                <w:sz w:val="24"/>
                <w:szCs w:val="24"/>
              </w:rPr>
            </w:pPr>
            <w:r w:rsidRPr="008B7DD9">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A26E80" w:rsidRPr="008B7DD9" w14:paraId="28C6E01F" w14:textId="77777777" w:rsidTr="000931EA">
        <w:trPr>
          <w:trHeight w:val="258"/>
          <w:jc w:val="center"/>
        </w:trPr>
        <w:tc>
          <w:tcPr>
            <w:tcW w:w="351" w:type="pct"/>
            <w:vMerge w:val="restart"/>
            <w:shd w:val="clear" w:color="auto" w:fill="auto"/>
            <w:tcMar>
              <w:top w:w="15" w:type="dxa"/>
              <w:left w:w="56" w:type="dxa"/>
              <w:bottom w:w="0" w:type="dxa"/>
              <w:right w:w="56" w:type="dxa"/>
            </w:tcMar>
            <w:vAlign w:val="center"/>
          </w:tcPr>
          <w:p w14:paraId="7E1E9A01" w14:textId="77777777" w:rsidR="00A26E80" w:rsidRPr="008B7DD9" w:rsidRDefault="00A26E80" w:rsidP="000931EA">
            <w:pPr>
              <w:pStyle w:val="NormalWeb"/>
              <w:spacing w:before="0" w:beforeAutospacing="0" w:after="0" w:afterAutospacing="0" w:line="276" w:lineRule="auto"/>
              <w:rPr>
                <w:rFonts w:ascii="Arial" w:hAnsi="Arial" w:cs="Arial"/>
                <w:b/>
                <w:bCs/>
              </w:rPr>
            </w:pPr>
            <w:r w:rsidRPr="008B7DD9">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77070B00"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643DFBE7"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Administrativo:</w:t>
            </w:r>
          </w:p>
        </w:tc>
        <w:tc>
          <w:tcPr>
            <w:tcW w:w="909" w:type="pct"/>
            <w:shd w:val="clear" w:color="auto" w:fill="auto"/>
            <w:vAlign w:val="center"/>
          </w:tcPr>
          <w:p w14:paraId="38F5C554"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Legal y/o Jurídico:</w:t>
            </w:r>
          </w:p>
        </w:tc>
        <w:tc>
          <w:tcPr>
            <w:tcW w:w="938" w:type="pct"/>
            <w:shd w:val="clear" w:color="auto" w:fill="auto"/>
            <w:vAlign w:val="center"/>
          </w:tcPr>
          <w:p w14:paraId="479FFD62"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Contable:</w:t>
            </w:r>
          </w:p>
        </w:tc>
        <w:tc>
          <w:tcPr>
            <w:tcW w:w="853" w:type="pct"/>
            <w:shd w:val="clear" w:color="auto" w:fill="auto"/>
            <w:vAlign w:val="center"/>
          </w:tcPr>
          <w:p w14:paraId="5FC87895"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Fiscal:</w:t>
            </w:r>
          </w:p>
        </w:tc>
      </w:tr>
      <w:tr w:rsidR="00A26E80" w:rsidRPr="00985452" w14:paraId="2242AFDB" w14:textId="77777777" w:rsidTr="000931EA">
        <w:trPr>
          <w:trHeight w:val="258"/>
          <w:jc w:val="center"/>
        </w:trPr>
        <w:tc>
          <w:tcPr>
            <w:tcW w:w="351" w:type="pct"/>
            <w:vMerge/>
            <w:shd w:val="clear" w:color="auto" w:fill="auto"/>
            <w:tcMar>
              <w:top w:w="15" w:type="dxa"/>
              <w:left w:w="56" w:type="dxa"/>
              <w:bottom w:w="0" w:type="dxa"/>
              <w:right w:w="56" w:type="dxa"/>
            </w:tcMar>
            <w:vAlign w:val="center"/>
          </w:tcPr>
          <w:p w14:paraId="7090BFA1" w14:textId="77777777" w:rsidR="00A26E80" w:rsidRPr="008B7DD9" w:rsidRDefault="00A26E80" w:rsidP="000931EA">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7C14706E"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372A305C" w14:textId="70C03BC2" w:rsidR="00A26E80" w:rsidRPr="00FF4633" w:rsidRDefault="00626618" w:rsidP="00677AB6">
            <w:pPr>
              <w:rPr>
                <w:rFonts w:ascii="Arial" w:hAnsi="Arial" w:cs="Arial"/>
                <w:sz w:val="24"/>
                <w:szCs w:val="24"/>
              </w:rPr>
            </w:pPr>
            <w:r w:rsidRPr="00FF4633">
              <w:rPr>
                <w:rFonts w:ascii="Arial" w:hAnsi="Arial" w:cs="Arial"/>
                <w:sz w:val="24"/>
                <w:szCs w:val="24"/>
              </w:rPr>
              <w:t xml:space="preserve">La </w:t>
            </w:r>
            <w:r w:rsidR="00A26E80" w:rsidRPr="00FF4633">
              <w:rPr>
                <w:rFonts w:ascii="Arial" w:hAnsi="Arial" w:cs="Arial"/>
                <w:sz w:val="24"/>
                <w:szCs w:val="24"/>
              </w:rPr>
              <w:t xml:space="preserve">serie </w:t>
            </w:r>
            <w:r w:rsidRPr="00FF4633">
              <w:rPr>
                <w:rFonts w:ascii="Arial" w:hAnsi="Arial" w:cs="Arial"/>
                <w:sz w:val="24"/>
                <w:szCs w:val="24"/>
              </w:rPr>
              <w:t xml:space="preserve">ANTEPROYECTO </w:t>
            </w:r>
            <w:r w:rsidRPr="00FF4633">
              <w:rPr>
                <w:rFonts w:ascii="Arial" w:hAnsi="Arial" w:cs="Arial"/>
                <w:sz w:val="24"/>
                <w:szCs w:val="24"/>
              </w:rPr>
              <w:lastRenderedPageBreak/>
              <w:t>DE PRESUPESTO</w:t>
            </w:r>
            <w:r w:rsidR="00822B15" w:rsidRPr="00FF4633">
              <w:rPr>
                <w:rFonts w:ascii="Arial" w:hAnsi="Arial" w:cs="Arial"/>
                <w:sz w:val="24"/>
                <w:szCs w:val="24"/>
              </w:rPr>
              <w:t xml:space="preserve"> </w:t>
            </w:r>
            <w:r w:rsidR="00677AB6" w:rsidRPr="00677AB6">
              <w:rPr>
                <w:rFonts w:ascii="Arial" w:hAnsi="Arial" w:cs="Arial"/>
                <w:sz w:val="24"/>
                <w:szCs w:val="24"/>
              </w:rPr>
              <w:t>La subserie Anteproyecto de Presupuestos tuvo valores administrativos por que conformaban la estimación detallada de los diferentes rubros presupuestales para cada vigencia fiscal y ofrecían la información ampliada sobre los valores proyectados en cada vigencia administrativa consagrados mediante las funciones establecidas</w:t>
            </w:r>
            <w:r w:rsidR="00FF4633" w:rsidRPr="00FF4633">
              <w:rPr>
                <w:rFonts w:ascii="Arial" w:hAnsi="Arial" w:cs="Arial"/>
                <w:sz w:val="24"/>
                <w:szCs w:val="24"/>
              </w:rPr>
              <w:t>.</w:t>
            </w:r>
          </w:p>
        </w:tc>
        <w:tc>
          <w:tcPr>
            <w:tcW w:w="909" w:type="pct"/>
            <w:shd w:val="clear" w:color="auto" w:fill="auto"/>
            <w:vAlign w:val="center"/>
          </w:tcPr>
          <w:p w14:paraId="688E11C3" w14:textId="372405DE" w:rsidR="00A26E80" w:rsidRPr="002A3568" w:rsidRDefault="00626618" w:rsidP="000931EA">
            <w:pPr>
              <w:rPr>
                <w:rFonts w:ascii="Arial" w:hAnsi="Arial" w:cs="Arial"/>
                <w:sz w:val="24"/>
                <w:szCs w:val="24"/>
              </w:rPr>
            </w:pPr>
            <w:r w:rsidRPr="002A3568">
              <w:rPr>
                <w:rFonts w:ascii="Arial" w:hAnsi="Arial" w:cs="Arial"/>
                <w:sz w:val="24"/>
                <w:szCs w:val="24"/>
              </w:rPr>
              <w:lastRenderedPageBreak/>
              <w:t xml:space="preserve">La </w:t>
            </w:r>
            <w:r w:rsidR="00A26E80" w:rsidRPr="002A3568">
              <w:rPr>
                <w:rFonts w:ascii="Arial" w:hAnsi="Arial" w:cs="Arial"/>
                <w:sz w:val="24"/>
                <w:szCs w:val="24"/>
              </w:rPr>
              <w:t xml:space="preserve">serie </w:t>
            </w:r>
            <w:r w:rsidRPr="002A3568">
              <w:rPr>
                <w:rFonts w:ascii="Arial" w:hAnsi="Arial" w:cs="Arial"/>
                <w:sz w:val="24"/>
                <w:szCs w:val="24"/>
              </w:rPr>
              <w:t xml:space="preserve">ANTEPROYECTO </w:t>
            </w:r>
            <w:r w:rsidRPr="002A3568">
              <w:rPr>
                <w:rFonts w:ascii="Arial" w:hAnsi="Arial" w:cs="Arial"/>
                <w:sz w:val="24"/>
                <w:szCs w:val="24"/>
              </w:rPr>
              <w:lastRenderedPageBreak/>
              <w:t>DE PRESUPESTO</w:t>
            </w:r>
            <w:r w:rsidR="00A26E80" w:rsidRPr="002A3568">
              <w:rPr>
                <w:rFonts w:ascii="Arial" w:hAnsi="Arial" w:cs="Arial"/>
                <w:sz w:val="24"/>
                <w:szCs w:val="24"/>
              </w:rPr>
              <w:t xml:space="preserve"> </w:t>
            </w:r>
            <w:r w:rsidR="00985452" w:rsidRPr="00985452">
              <w:rPr>
                <w:rFonts w:ascii="Arial" w:hAnsi="Arial" w:cs="Arial"/>
                <w:sz w:val="24"/>
                <w:szCs w:val="24"/>
              </w:rPr>
              <w:t>a subserie Anteproyecto de Presupuestos, tuvo valores legales porque permitían proyectar los valores presupuestales de los diferentes rubros para cada vigencia administrativa de la entidad donde se establecen las obligaciones  para el año junto con las metas propuestas para gastos e inversiones ad</w:t>
            </w:r>
            <w:r w:rsidR="00985452">
              <w:rPr>
                <w:rFonts w:ascii="Arial" w:hAnsi="Arial" w:cs="Arial"/>
                <w:sz w:val="24"/>
                <w:szCs w:val="24"/>
              </w:rPr>
              <w:t>quiridas por la Universidad Nacional Abierta y a Distancia-UNAD-</w:t>
            </w:r>
            <w:r w:rsidR="00985452" w:rsidRPr="00985452">
              <w:rPr>
                <w:rFonts w:ascii="Arial" w:hAnsi="Arial" w:cs="Arial"/>
                <w:sz w:val="24"/>
                <w:szCs w:val="24"/>
              </w:rPr>
              <w:t>durante cada vigencia administrat</w:t>
            </w:r>
            <w:bookmarkStart w:id="0" w:name="_GoBack"/>
            <w:bookmarkEnd w:id="0"/>
            <w:r w:rsidR="00985452" w:rsidRPr="00985452">
              <w:rPr>
                <w:rFonts w:ascii="Arial" w:hAnsi="Arial" w:cs="Arial"/>
                <w:sz w:val="24"/>
                <w:szCs w:val="24"/>
              </w:rPr>
              <w:t>iva</w:t>
            </w:r>
          </w:p>
        </w:tc>
        <w:tc>
          <w:tcPr>
            <w:tcW w:w="938" w:type="pct"/>
            <w:shd w:val="clear" w:color="auto" w:fill="auto"/>
            <w:vAlign w:val="center"/>
          </w:tcPr>
          <w:p w14:paraId="2D4C459A" w14:textId="48D09259" w:rsidR="00A26E80" w:rsidRPr="00F03868" w:rsidRDefault="00626618" w:rsidP="002A3568">
            <w:pPr>
              <w:rPr>
                <w:rFonts w:ascii="Arial" w:hAnsi="Arial" w:cs="Arial"/>
                <w:sz w:val="24"/>
                <w:szCs w:val="24"/>
                <w:highlight w:val="yellow"/>
              </w:rPr>
            </w:pPr>
            <w:r w:rsidRPr="002A3568">
              <w:rPr>
                <w:rFonts w:ascii="Arial" w:hAnsi="Arial" w:cs="Arial"/>
                <w:sz w:val="24"/>
                <w:szCs w:val="24"/>
              </w:rPr>
              <w:lastRenderedPageBreak/>
              <w:t xml:space="preserve">La </w:t>
            </w:r>
            <w:r w:rsidR="00A26E80" w:rsidRPr="002A3568">
              <w:rPr>
                <w:rFonts w:ascii="Arial" w:hAnsi="Arial" w:cs="Arial"/>
                <w:sz w:val="24"/>
                <w:szCs w:val="24"/>
              </w:rPr>
              <w:t xml:space="preserve">serie </w:t>
            </w:r>
            <w:r w:rsidRPr="002A3568">
              <w:rPr>
                <w:rFonts w:ascii="Arial" w:hAnsi="Arial" w:cs="Arial"/>
                <w:sz w:val="24"/>
                <w:szCs w:val="24"/>
              </w:rPr>
              <w:t xml:space="preserve">ANTEPROYECTO </w:t>
            </w:r>
            <w:r w:rsidRPr="002A3568">
              <w:rPr>
                <w:rFonts w:ascii="Arial" w:hAnsi="Arial" w:cs="Arial"/>
                <w:sz w:val="24"/>
                <w:szCs w:val="24"/>
              </w:rPr>
              <w:lastRenderedPageBreak/>
              <w:t xml:space="preserve">DE </w:t>
            </w:r>
            <w:r w:rsidR="002A3568" w:rsidRPr="002A3568">
              <w:rPr>
                <w:rFonts w:ascii="Arial" w:hAnsi="Arial" w:cs="Arial"/>
                <w:sz w:val="24"/>
                <w:szCs w:val="24"/>
              </w:rPr>
              <w:t xml:space="preserve">PRESUPESTO </w:t>
            </w:r>
            <w:r w:rsidR="00985452" w:rsidRPr="00985452">
              <w:rPr>
                <w:rFonts w:ascii="Arial" w:hAnsi="Arial" w:cs="Arial"/>
                <w:sz w:val="24"/>
                <w:szCs w:val="24"/>
              </w:rPr>
              <w:t>la subserie Anteproyecto de Presupuestos tuvo valor contable ya que hizo una estimación detallada de los diferentes rubros presupuestales de cada vigencia administrativa los cuales respaldan detalladamente las transacciones de carácter contable de acuerdo con lo establecido en el decreto 410 de 1971. "por el cual se expide el código de comercio” título IV capítulo I.  libros y papeles del comerciante. art. 48. conformidad de libros y papeles del comerciante a las normas comerciales - medios para el asiento de operaciones. todo comerciante conformará su contabilidad, libros, registros contables, inventarios y estados financieros en general, a las disposiciones de este código y demás normas sobre la materia</w:t>
            </w:r>
          </w:p>
        </w:tc>
        <w:tc>
          <w:tcPr>
            <w:tcW w:w="853" w:type="pct"/>
            <w:shd w:val="clear" w:color="auto" w:fill="auto"/>
            <w:vAlign w:val="center"/>
          </w:tcPr>
          <w:p w14:paraId="6216DDAA" w14:textId="0CDBDDF2" w:rsidR="00A26E80" w:rsidRPr="00985452" w:rsidRDefault="00626618" w:rsidP="000931EA">
            <w:pPr>
              <w:rPr>
                <w:rFonts w:ascii="Arial" w:hAnsi="Arial" w:cs="Arial"/>
                <w:sz w:val="24"/>
                <w:szCs w:val="24"/>
              </w:rPr>
            </w:pPr>
            <w:r w:rsidRPr="00985452">
              <w:rPr>
                <w:rFonts w:ascii="Arial" w:hAnsi="Arial" w:cs="Arial"/>
                <w:sz w:val="24"/>
                <w:szCs w:val="24"/>
              </w:rPr>
              <w:lastRenderedPageBreak/>
              <w:t xml:space="preserve">La </w:t>
            </w:r>
            <w:r w:rsidR="00A26E80" w:rsidRPr="00985452">
              <w:rPr>
                <w:rFonts w:ascii="Arial" w:hAnsi="Arial" w:cs="Arial"/>
                <w:sz w:val="24"/>
                <w:szCs w:val="24"/>
              </w:rPr>
              <w:t xml:space="preserve">serie </w:t>
            </w:r>
            <w:r w:rsidRPr="00985452">
              <w:rPr>
                <w:rFonts w:ascii="Arial" w:hAnsi="Arial" w:cs="Arial"/>
                <w:sz w:val="24"/>
                <w:szCs w:val="24"/>
              </w:rPr>
              <w:t xml:space="preserve">ANTEPROYECTO </w:t>
            </w:r>
            <w:r w:rsidRPr="00985452">
              <w:rPr>
                <w:rFonts w:ascii="Arial" w:hAnsi="Arial" w:cs="Arial"/>
                <w:sz w:val="24"/>
                <w:szCs w:val="24"/>
              </w:rPr>
              <w:lastRenderedPageBreak/>
              <w:t xml:space="preserve">DE PRESUPESTO </w:t>
            </w:r>
            <w:r w:rsidR="00985452" w:rsidRPr="00985452">
              <w:rPr>
                <w:rFonts w:ascii="Calibri" w:hAnsi="Calibri" w:cs="Calibri"/>
                <w:color w:val="000000"/>
                <w:sz w:val="22"/>
                <w:szCs w:val="22"/>
              </w:rPr>
              <w:t xml:space="preserve"> </w:t>
            </w:r>
            <w:r w:rsidR="00985452" w:rsidRPr="00985452">
              <w:rPr>
                <w:rFonts w:ascii="Arial" w:hAnsi="Arial" w:cs="Arial"/>
                <w:sz w:val="24"/>
                <w:szCs w:val="24"/>
              </w:rPr>
              <w:t>tuvo valor fiscal por cuanto registra documentos decisorios que comprometan el manejo presupuestal, de bienes y recursos públicos, ingresos corrientes y contribuciones útiles para el tesoro público los cuales sirven de evidencia, control e inspección de hacienda</w:t>
            </w:r>
          </w:p>
        </w:tc>
      </w:tr>
      <w:tr w:rsidR="00A26E80" w:rsidRPr="008B7DD9" w14:paraId="44D5AC42" w14:textId="77777777" w:rsidTr="000931EA">
        <w:trPr>
          <w:trHeight w:val="258"/>
          <w:jc w:val="center"/>
        </w:trPr>
        <w:tc>
          <w:tcPr>
            <w:tcW w:w="351" w:type="pct"/>
            <w:shd w:val="clear" w:color="auto" w:fill="auto"/>
            <w:tcMar>
              <w:top w:w="15" w:type="dxa"/>
              <w:left w:w="56" w:type="dxa"/>
              <w:bottom w:w="0" w:type="dxa"/>
              <w:right w:w="56" w:type="dxa"/>
            </w:tcMar>
            <w:vAlign w:val="center"/>
          </w:tcPr>
          <w:p w14:paraId="73612A04" w14:textId="77777777" w:rsidR="00A26E80" w:rsidRPr="008B7DD9" w:rsidRDefault="00A26E80" w:rsidP="000931EA">
            <w:pPr>
              <w:pStyle w:val="NormalWeb"/>
              <w:spacing w:before="0" w:beforeAutospacing="0" w:after="0" w:afterAutospacing="0" w:line="276" w:lineRule="auto"/>
              <w:rPr>
                <w:rFonts w:ascii="Arial" w:hAnsi="Arial" w:cs="Arial"/>
                <w:b/>
                <w:bCs/>
              </w:rPr>
            </w:pPr>
            <w:r w:rsidRPr="008B7DD9">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195C3E7"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 xml:space="preserve">Normatividad que </w:t>
            </w:r>
            <w:r w:rsidRPr="008B7DD9">
              <w:rPr>
                <w:rFonts w:ascii="Arial" w:eastAsia="Calibri" w:hAnsi="Arial" w:cs="Arial"/>
                <w:b/>
                <w:bCs/>
                <w:color w:val="000000"/>
                <w:kern w:val="24"/>
              </w:rPr>
              <w:lastRenderedPageBreak/>
              <w:t>aplica a la serie o asunto:</w:t>
            </w:r>
          </w:p>
        </w:tc>
        <w:tc>
          <w:tcPr>
            <w:tcW w:w="3610" w:type="pct"/>
            <w:gridSpan w:val="4"/>
            <w:shd w:val="clear" w:color="auto" w:fill="auto"/>
            <w:tcMar>
              <w:top w:w="15" w:type="dxa"/>
              <w:left w:w="56" w:type="dxa"/>
              <w:bottom w:w="0" w:type="dxa"/>
              <w:right w:w="56" w:type="dxa"/>
            </w:tcMar>
            <w:vAlign w:val="center"/>
          </w:tcPr>
          <w:p w14:paraId="3C48F0D8" w14:textId="08952FD5" w:rsidR="002F33D3" w:rsidRPr="008B7DD9" w:rsidRDefault="00331D6D" w:rsidP="000931EA">
            <w:pPr>
              <w:jc w:val="both"/>
              <w:rPr>
                <w:rFonts w:ascii="Arial" w:eastAsia="Arial" w:hAnsi="Arial" w:cs="Arial"/>
                <w:b/>
                <w:sz w:val="24"/>
                <w:szCs w:val="24"/>
              </w:rPr>
            </w:pPr>
            <w:r w:rsidRPr="00CB536A">
              <w:rPr>
                <w:rFonts w:ascii="Arial" w:eastAsia="Arial" w:hAnsi="Arial" w:cs="Arial"/>
                <w:b/>
                <w:sz w:val="24"/>
                <w:szCs w:val="24"/>
              </w:rPr>
              <w:lastRenderedPageBreak/>
              <w:t xml:space="preserve">NTC 4436, </w:t>
            </w:r>
            <w:r>
              <w:rPr>
                <w:rFonts w:ascii="Arial" w:eastAsia="Arial" w:hAnsi="Arial" w:cs="Arial"/>
                <w:b/>
                <w:sz w:val="24"/>
                <w:szCs w:val="24"/>
              </w:rPr>
              <w:t xml:space="preserve">de 22 de julio de </w:t>
            </w:r>
            <w:r w:rsidRPr="00CB536A">
              <w:rPr>
                <w:rFonts w:ascii="Arial" w:eastAsia="Arial" w:hAnsi="Arial" w:cs="Arial"/>
                <w:b/>
                <w:sz w:val="24"/>
                <w:szCs w:val="24"/>
              </w:rPr>
              <w:t>1998</w:t>
            </w:r>
            <w:r w:rsidR="002F33D3" w:rsidRPr="008B7DD9">
              <w:rPr>
                <w:rFonts w:ascii="Arial" w:eastAsia="Arial" w:hAnsi="Arial" w:cs="Arial"/>
                <w:b/>
                <w:sz w:val="24"/>
                <w:szCs w:val="24"/>
              </w:rPr>
              <w:t>.</w:t>
            </w:r>
            <w:r w:rsidR="002F33D3" w:rsidRPr="008B7DD9">
              <w:rPr>
                <w:rFonts w:ascii="Arial" w:eastAsia="Arial" w:hAnsi="Arial" w:cs="Arial"/>
                <w:sz w:val="24"/>
                <w:szCs w:val="24"/>
              </w:rPr>
              <w:t xml:space="preserve"> "Información y documentación. Papel </w:t>
            </w:r>
            <w:r w:rsidR="002F33D3" w:rsidRPr="008B7DD9">
              <w:rPr>
                <w:rFonts w:ascii="Arial" w:eastAsia="Arial" w:hAnsi="Arial" w:cs="Arial"/>
                <w:sz w:val="24"/>
                <w:szCs w:val="24"/>
              </w:rPr>
              <w:lastRenderedPageBreak/>
              <w:t>para documentos de Archivo. Requisitos para la permanencia y durabilidad”.</w:t>
            </w:r>
          </w:p>
          <w:p w14:paraId="1FA40710" w14:textId="58651F13" w:rsidR="002F33D3" w:rsidRPr="008B7DD9" w:rsidRDefault="002F33D3" w:rsidP="000931EA">
            <w:pPr>
              <w:jc w:val="both"/>
              <w:rPr>
                <w:rFonts w:ascii="Arial" w:hAnsi="Arial" w:cs="Arial"/>
                <w:b/>
                <w:sz w:val="24"/>
                <w:szCs w:val="24"/>
              </w:rPr>
            </w:pPr>
            <w:r w:rsidRPr="008B7DD9">
              <w:rPr>
                <w:rFonts w:ascii="Arial" w:eastAsia="Arial" w:hAnsi="Arial" w:cs="Arial"/>
                <w:b/>
                <w:sz w:val="24"/>
                <w:szCs w:val="24"/>
              </w:rPr>
              <w:t>Acuerdo 006 de 2014</w:t>
            </w:r>
            <w:r w:rsidRPr="008B7DD9">
              <w:rPr>
                <w:rFonts w:ascii="Arial" w:eastAsia="Arial" w:hAnsi="Arial" w:cs="Arial"/>
                <w:sz w:val="24"/>
                <w:szCs w:val="24"/>
              </w:rPr>
              <w:t>“Conservación de Documentos”</w:t>
            </w:r>
          </w:p>
          <w:p w14:paraId="198956DA" w14:textId="7DD4FD55" w:rsidR="00A26E80" w:rsidRPr="008B7DD9" w:rsidRDefault="00822B15" w:rsidP="002F33D3">
            <w:pPr>
              <w:jc w:val="both"/>
              <w:rPr>
                <w:rFonts w:ascii="Arial" w:eastAsia="Arial" w:hAnsi="Arial" w:cs="Arial"/>
                <w:sz w:val="24"/>
                <w:szCs w:val="24"/>
              </w:rPr>
            </w:pPr>
            <w:r w:rsidRPr="008B7DD9">
              <w:rPr>
                <w:rFonts w:ascii="Arial" w:hAnsi="Arial" w:cs="Arial"/>
                <w:b/>
                <w:sz w:val="24"/>
                <w:szCs w:val="24"/>
              </w:rPr>
              <w:t>Acuerdo 039 del 3 de diciembre de 2019</w:t>
            </w:r>
            <w:r w:rsidRPr="008B7DD9">
              <w:rPr>
                <w:rFonts w:ascii="Arial" w:hAnsi="Arial" w:cs="Arial"/>
                <w:sz w:val="24"/>
                <w:szCs w:val="24"/>
              </w:rPr>
              <w:t xml:space="preserve">. Por el cual se modifica el Estatuto Organizacional de la Universidad Nacional Abierta y a Distancia (UNAD). </w:t>
            </w:r>
            <w:r w:rsidR="00626618" w:rsidRPr="008B7DD9">
              <w:rPr>
                <w:rFonts w:ascii="Arial" w:hAnsi="Arial" w:cs="Arial"/>
                <w:sz w:val="24"/>
                <w:szCs w:val="24"/>
              </w:rPr>
              <w:t>Artículo 64. Funciones de la Oficina Asesora de Planeación. Literal  i)</w:t>
            </w:r>
            <w:r w:rsidR="00626618" w:rsidRPr="008B7DD9">
              <w:rPr>
                <w:rFonts w:ascii="Arial" w:eastAsia="Arial" w:hAnsi="Arial" w:cs="Arial"/>
                <w:b/>
                <w:sz w:val="24"/>
                <w:szCs w:val="24"/>
              </w:rPr>
              <w:t xml:space="preserve"> “ </w:t>
            </w:r>
            <w:r w:rsidR="00626618" w:rsidRPr="008B7DD9">
              <w:rPr>
                <w:rFonts w:ascii="Arial" w:eastAsia="Arial" w:hAnsi="Arial" w:cs="Arial"/>
                <w:sz w:val="24"/>
                <w:szCs w:val="24"/>
              </w:rPr>
              <w:t>todo literal”</w:t>
            </w:r>
          </w:p>
        </w:tc>
      </w:tr>
    </w:tbl>
    <w:p w14:paraId="543E2941" w14:textId="77777777" w:rsidR="00A26E80" w:rsidRPr="008B7DD9" w:rsidRDefault="00A26E80" w:rsidP="00A26E80">
      <w:pPr>
        <w:pStyle w:val="NormalWeb"/>
        <w:spacing w:before="0" w:beforeAutospacing="0" w:after="0" w:afterAutospacing="0" w:line="276" w:lineRule="auto"/>
        <w:rPr>
          <w:rFonts w:ascii="Arial" w:hAnsi="Arial" w:cs="Arial"/>
          <w:b/>
          <w:bCs/>
        </w:rPr>
      </w:pPr>
    </w:p>
    <w:p w14:paraId="6FC1952D" w14:textId="77777777" w:rsidR="00A26E80" w:rsidRPr="008B7DD9" w:rsidRDefault="00A26E80" w:rsidP="00A26E80">
      <w:pPr>
        <w:pStyle w:val="NormalWeb"/>
        <w:spacing w:before="0" w:beforeAutospacing="0" w:after="0" w:afterAutospacing="0" w:line="276" w:lineRule="auto"/>
        <w:rPr>
          <w:rFonts w:ascii="Arial" w:hAnsi="Arial" w:cs="Arial"/>
          <w:b/>
          <w:bCs/>
        </w:rPr>
      </w:pPr>
    </w:p>
    <w:p w14:paraId="7084D522"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r w:rsidRPr="008B7DD9">
        <w:rPr>
          <w:rFonts w:ascii="Arial" w:hAnsi="Arial" w:cs="Arial"/>
          <w:b/>
          <w:bCs/>
        </w:rPr>
        <w:t xml:space="preserve">3. </w:t>
      </w:r>
      <w:r w:rsidRPr="008B7DD9">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A26E80" w:rsidRPr="008B7DD9" w14:paraId="2D99C2B3" w14:textId="77777777" w:rsidTr="000931EA">
        <w:trPr>
          <w:trHeight w:val="309"/>
          <w:jc w:val="center"/>
        </w:trPr>
        <w:tc>
          <w:tcPr>
            <w:tcW w:w="326" w:type="pct"/>
            <w:vMerge w:val="restart"/>
            <w:shd w:val="clear" w:color="auto" w:fill="auto"/>
            <w:tcMar>
              <w:top w:w="15" w:type="dxa"/>
              <w:left w:w="56" w:type="dxa"/>
              <w:bottom w:w="0" w:type="dxa"/>
              <w:right w:w="56" w:type="dxa"/>
            </w:tcMar>
            <w:vAlign w:val="center"/>
            <w:hideMark/>
          </w:tcPr>
          <w:p w14:paraId="32F167DF"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722AACDA"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6A36150A"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Archivo de Gestión</w:t>
            </w:r>
          </w:p>
        </w:tc>
        <w:tc>
          <w:tcPr>
            <w:tcW w:w="1145" w:type="pct"/>
            <w:gridSpan w:val="4"/>
            <w:shd w:val="clear" w:color="auto" w:fill="auto"/>
            <w:vAlign w:val="center"/>
          </w:tcPr>
          <w:p w14:paraId="37D20590"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Archivo Central</w:t>
            </w:r>
          </w:p>
        </w:tc>
        <w:tc>
          <w:tcPr>
            <w:tcW w:w="1130" w:type="pct"/>
            <w:gridSpan w:val="3"/>
            <w:shd w:val="clear" w:color="auto" w:fill="auto"/>
            <w:vAlign w:val="center"/>
          </w:tcPr>
          <w:p w14:paraId="0F2C327E"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Tiempo total</w:t>
            </w:r>
          </w:p>
        </w:tc>
      </w:tr>
      <w:tr w:rsidR="00A26E80" w:rsidRPr="008B7DD9" w14:paraId="08818CE2" w14:textId="77777777" w:rsidTr="000931EA">
        <w:trPr>
          <w:trHeight w:val="309"/>
          <w:jc w:val="center"/>
        </w:trPr>
        <w:tc>
          <w:tcPr>
            <w:tcW w:w="326" w:type="pct"/>
            <w:vMerge/>
            <w:shd w:val="clear" w:color="auto" w:fill="auto"/>
            <w:tcMar>
              <w:top w:w="15" w:type="dxa"/>
              <w:left w:w="56" w:type="dxa"/>
              <w:bottom w:w="0" w:type="dxa"/>
              <w:right w:w="56" w:type="dxa"/>
            </w:tcMar>
            <w:vAlign w:val="center"/>
          </w:tcPr>
          <w:p w14:paraId="7ECF05F8"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724FD18"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110E6141" w14:textId="405445E1" w:rsidR="00A26E80" w:rsidRPr="008B7DD9" w:rsidRDefault="00626618" w:rsidP="002F33D3">
            <w:pPr>
              <w:jc w:val="center"/>
              <w:rPr>
                <w:rFonts w:ascii="Arial" w:hAnsi="Arial" w:cs="Arial"/>
                <w:sz w:val="24"/>
                <w:szCs w:val="24"/>
              </w:rPr>
            </w:pPr>
            <w:r w:rsidRPr="008B7DD9">
              <w:rPr>
                <w:rFonts w:ascii="Arial" w:hAnsi="Arial" w:cs="Arial"/>
                <w:sz w:val="24"/>
                <w:szCs w:val="24"/>
              </w:rPr>
              <w:t>2</w:t>
            </w:r>
          </w:p>
        </w:tc>
        <w:tc>
          <w:tcPr>
            <w:tcW w:w="1145" w:type="pct"/>
            <w:gridSpan w:val="4"/>
            <w:shd w:val="clear" w:color="auto" w:fill="auto"/>
            <w:vAlign w:val="center"/>
          </w:tcPr>
          <w:p w14:paraId="6FB5C4CA" w14:textId="07939353" w:rsidR="00A26E80" w:rsidRPr="008B7DD9" w:rsidRDefault="00626618" w:rsidP="000931EA">
            <w:pPr>
              <w:jc w:val="center"/>
              <w:rPr>
                <w:rFonts w:ascii="Arial" w:hAnsi="Arial" w:cs="Arial"/>
                <w:sz w:val="24"/>
                <w:szCs w:val="24"/>
              </w:rPr>
            </w:pPr>
            <w:r w:rsidRPr="008B7DD9">
              <w:rPr>
                <w:rFonts w:ascii="Arial" w:hAnsi="Arial" w:cs="Arial"/>
                <w:sz w:val="24"/>
                <w:szCs w:val="24"/>
              </w:rPr>
              <w:t>8</w:t>
            </w:r>
          </w:p>
        </w:tc>
        <w:tc>
          <w:tcPr>
            <w:tcW w:w="1130" w:type="pct"/>
            <w:gridSpan w:val="3"/>
            <w:shd w:val="clear" w:color="auto" w:fill="auto"/>
            <w:vAlign w:val="center"/>
          </w:tcPr>
          <w:p w14:paraId="2B4B72D8" w14:textId="7789A118" w:rsidR="00A26E80" w:rsidRPr="008B7DD9" w:rsidRDefault="002F33D3" w:rsidP="000931EA">
            <w:pPr>
              <w:jc w:val="center"/>
              <w:rPr>
                <w:rFonts w:ascii="Arial" w:hAnsi="Arial" w:cs="Arial"/>
                <w:sz w:val="24"/>
                <w:szCs w:val="24"/>
              </w:rPr>
            </w:pPr>
            <w:r w:rsidRPr="008B7DD9">
              <w:rPr>
                <w:rFonts w:ascii="Arial" w:hAnsi="Arial" w:cs="Arial"/>
                <w:sz w:val="24"/>
                <w:szCs w:val="24"/>
              </w:rPr>
              <w:t>1</w:t>
            </w:r>
            <w:r w:rsidR="00A26E80" w:rsidRPr="008B7DD9">
              <w:rPr>
                <w:rFonts w:ascii="Arial" w:hAnsi="Arial" w:cs="Arial"/>
                <w:sz w:val="24"/>
                <w:szCs w:val="24"/>
              </w:rPr>
              <w:t>0</w:t>
            </w:r>
          </w:p>
        </w:tc>
      </w:tr>
      <w:tr w:rsidR="00A26E80" w:rsidRPr="008B7DD9" w14:paraId="6CE0C2D3" w14:textId="77777777" w:rsidTr="000931EA">
        <w:trPr>
          <w:trHeight w:val="309"/>
          <w:jc w:val="center"/>
        </w:trPr>
        <w:tc>
          <w:tcPr>
            <w:tcW w:w="326" w:type="pct"/>
            <w:shd w:val="clear" w:color="auto" w:fill="auto"/>
            <w:tcMar>
              <w:top w:w="15" w:type="dxa"/>
              <w:left w:w="56" w:type="dxa"/>
              <w:bottom w:w="0" w:type="dxa"/>
              <w:right w:w="56" w:type="dxa"/>
            </w:tcMar>
            <w:vAlign w:val="center"/>
            <w:hideMark/>
          </w:tcPr>
          <w:p w14:paraId="6D06675B"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9B8032C"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35E853B"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Conservación Total</w:t>
            </w:r>
          </w:p>
        </w:tc>
        <w:tc>
          <w:tcPr>
            <w:tcW w:w="426" w:type="pct"/>
            <w:shd w:val="clear" w:color="auto" w:fill="auto"/>
            <w:vAlign w:val="center"/>
          </w:tcPr>
          <w:p w14:paraId="2C29DE89" w14:textId="77777777" w:rsidR="00A26E80" w:rsidRPr="008B7DD9" w:rsidRDefault="00A26E80" w:rsidP="000931EA">
            <w:pPr>
              <w:jc w:val="center"/>
              <w:rPr>
                <w:rFonts w:ascii="Arial" w:hAnsi="Arial" w:cs="Arial"/>
                <w:sz w:val="24"/>
                <w:szCs w:val="24"/>
              </w:rPr>
            </w:pPr>
            <w:r w:rsidRPr="008B7DD9">
              <w:rPr>
                <w:rFonts w:ascii="Arial" w:hAnsi="Arial" w:cs="Arial"/>
                <w:sz w:val="24"/>
                <w:szCs w:val="24"/>
              </w:rPr>
              <w:t>X</w:t>
            </w:r>
          </w:p>
        </w:tc>
        <w:tc>
          <w:tcPr>
            <w:tcW w:w="501" w:type="pct"/>
            <w:gridSpan w:val="2"/>
            <w:shd w:val="clear" w:color="auto" w:fill="auto"/>
            <w:vAlign w:val="center"/>
          </w:tcPr>
          <w:p w14:paraId="5D4AE6CA"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Eliminación</w:t>
            </w:r>
          </w:p>
        </w:tc>
        <w:tc>
          <w:tcPr>
            <w:tcW w:w="426" w:type="pct"/>
            <w:shd w:val="clear" w:color="auto" w:fill="auto"/>
            <w:vAlign w:val="center"/>
          </w:tcPr>
          <w:p w14:paraId="1D84B5FE" w14:textId="77777777" w:rsidR="00A26E80" w:rsidRPr="008B7DD9" w:rsidRDefault="00A26E80" w:rsidP="000931EA">
            <w:pPr>
              <w:jc w:val="center"/>
              <w:rPr>
                <w:rFonts w:ascii="Arial" w:hAnsi="Arial" w:cs="Arial"/>
                <w:sz w:val="24"/>
                <w:szCs w:val="24"/>
              </w:rPr>
            </w:pPr>
          </w:p>
        </w:tc>
        <w:tc>
          <w:tcPr>
            <w:tcW w:w="426" w:type="pct"/>
            <w:shd w:val="clear" w:color="auto" w:fill="auto"/>
            <w:vAlign w:val="center"/>
          </w:tcPr>
          <w:p w14:paraId="07468640" w14:textId="77777777" w:rsidR="00A26E80" w:rsidRPr="008B7DD9" w:rsidRDefault="00A26E80" w:rsidP="000931EA">
            <w:pPr>
              <w:jc w:val="center"/>
              <w:rPr>
                <w:rFonts w:ascii="Arial" w:hAnsi="Arial" w:cs="Arial"/>
                <w:b/>
                <w:bCs/>
                <w:sz w:val="24"/>
                <w:szCs w:val="24"/>
              </w:rPr>
            </w:pPr>
            <w:r w:rsidRPr="008B7DD9">
              <w:rPr>
                <w:rFonts w:ascii="Arial" w:hAnsi="Arial" w:cs="Arial"/>
                <w:b/>
                <w:bCs/>
                <w:sz w:val="24"/>
                <w:szCs w:val="24"/>
              </w:rPr>
              <w:t>Selección</w:t>
            </w:r>
          </w:p>
        </w:tc>
        <w:tc>
          <w:tcPr>
            <w:tcW w:w="402" w:type="pct"/>
            <w:gridSpan w:val="2"/>
            <w:shd w:val="clear" w:color="auto" w:fill="auto"/>
            <w:vAlign w:val="center"/>
          </w:tcPr>
          <w:p w14:paraId="379908D6" w14:textId="77777777" w:rsidR="00A26E80" w:rsidRPr="008B7DD9" w:rsidRDefault="00A26E80" w:rsidP="000931EA">
            <w:pPr>
              <w:jc w:val="center"/>
              <w:rPr>
                <w:rFonts w:ascii="Arial" w:hAnsi="Arial" w:cs="Arial"/>
                <w:sz w:val="24"/>
                <w:szCs w:val="24"/>
              </w:rPr>
            </w:pPr>
          </w:p>
        </w:tc>
        <w:tc>
          <w:tcPr>
            <w:tcW w:w="426" w:type="pct"/>
            <w:shd w:val="clear" w:color="auto" w:fill="auto"/>
            <w:vAlign w:val="center"/>
          </w:tcPr>
          <w:p w14:paraId="04F4CD71" w14:textId="77777777" w:rsidR="00A26E80" w:rsidRPr="008B7DD9" w:rsidRDefault="00A26E80" w:rsidP="000931EA">
            <w:pPr>
              <w:jc w:val="center"/>
              <w:rPr>
                <w:rFonts w:ascii="Arial" w:hAnsi="Arial" w:cs="Arial"/>
                <w:sz w:val="24"/>
                <w:szCs w:val="24"/>
              </w:rPr>
            </w:pPr>
            <w:r w:rsidRPr="008B7DD9">
              <w:rPr>
                <w:rFonts w:ascii="Arial" w:hAnsi="Arial" w:cs="Arial"/>
                <w:b/>
                <w:bCs/>
                <w:sz w:val="24"/>
                <w:szCs w:val="24"/>
              </w:rPr>
              <w:t>Digitalización</w:t>
            </w:r>
          </w:p>
        </w:tc>
        <w:tc>
          <w:tcPr>
            <w:tcW w:w="428" w:type="pct"/>
            <w:shd w:val="clear" w:color="auto" w:fill="auto"/>
            <w:vAlign w:val="center"/>
          </w:tcPr>
          <w:p w14:paraId="3E7A1768" w14:textId="351DBC5C" w:rsidR="00A26E80" w:rsidRPr="008B7DD9" w:rsidRDefault="0011672B" w:rsidP="000931EA">
            <w:pPr>
              <w:jc w:val="center"/>
              <w:rPr>
                <w:rFonts w:ascii="Arial" w:hAnsi="Arial" w:cs="Arial"/>
                <w:sz w:val="24"/>
                <w:szCs w:val="24"/>
              </w:rPr>
            </w:pPr>
            <w:r w:rsidRPr="008B7DD9">
              <w:rPr>
                <w:rFonts w:ascii="Arial" w:hAnsi="Arial" w:cs="Arial"/>
                <w:sz w:val="24"/>
                <w:szCs w:val="24"/>
              </w:rPr>
              <w:t>X</w:t>
            </w:r>
          </w:p>
        </w:tc>
      </w:tr>
      <w:tr w:rsidR="00A26E80" w:rsidRPr="008B7DD9" w14:paraId="2BF508EA" w14:textId="77777777" w:rsidTr="000931EA">
        <w:trPr>
          <w:trHeight w:val="309"/>
          <w:jc w:val="center"/>
        </w:trPr>
        <w:tc>
          <w:tcPr>
            <w:tcW w:w="326" w:type="pct"/>
            <w:shd w:val="clear" w:color="auto" w:fill="auto"/>
            <w:tcMar>
              <w:top w:w="15" w:type="dxa"/>
              <w:left w:w="56" w:type="dxa"/>
              <w:bottom w:w="0" w:type="dxa"/>
              <w:right w:w="56" w:type="dxa"/>
            </w:tcMar>
            <w:vAlign w:val="center"/>
          </w:tcPr>
          <w:p w14:paraId="059F14E3"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2F1023C"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32EF935C" w14:textId="0BED2DE5" w:rsidR="00A26E80" w:rsidRPr="008B7DD9" w:rsidRDefault="00626618" w:rsidP="002F33D3">
            <w:pPr>
              <w:jc w:val="both"/>
              <w:rPr>
                <w:rFonts w:ascii="Arial" w:hAnsi="Arial" w:cs="Arial"/>
                <w:sz w:val="24"/>
                <w:szCs w:val="24"/>
              </w:rPr>
            </w:pPr>
            <w:r w:rsidRPr="008B7DD9">
              <w:rPr>
                <w:rFonts w:ascii="Arial" w:hAnsi="Arial" w:cs="Arial"/>
                <w:sz w:val="24"/>
                <w:szCs w:val="24"/>
              </w:rPr>
              <w:t>Cumplido el tiempo de retención en el archivo central la documentación adquiere valores secundarios que dan a conocer las proyecciones de carácter financiero para una vigencia determinada donde se muestra la inversión y gastos que son fundamentales para el desarrollo de diferentes actividades institucionales.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Este proceso debe ser realizado por el encargado de la oficina de Planeación cumplimiento a los lineamientos técnicos de la Ley 594 de 2000, estos documentos se conservarán siempre en su soporte original (Articulo 19. Parágrafo 2)". Este proceso debe ser realizado por el Grupo de Gestión Documental y Función Notarial con el acompañamiento  de la Oficina Asesora de Planeación</w:t>
            </w:r>
            <w:r w:rsidR="002F33D3" w:rsidRPr="008B7DD9">
              <w:rPr>
                <w:rFonts w:ascii="Arial" w:hAnsi="Arial" w:cs="Arial"/>
                <w:sz w:val="24"/>
                <w:szCs w:val="24"/>
              </w:rPr>
              <w:t>.</w:t>
            </w:r>
          </w:p>
        </w:tc>
      </w:tr>
    </w:tbl>
    <w:p w14:paraId="7263C056"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7D6A072"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FD62355"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A26E80" w:rsidRPr="008B7DD9" w14:paraId="4698873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5165FB3"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56623E8D"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2068FFA" w14:textId="77777777" w:rsidR="00A26E80" w:rsidRPr="008B7DD9" w:rsidRDefault="00A26E80" w:rsidP="000931EA">
            <w:pPr>
              <w:rPr>
                <w:rFonts w:ascii="Arial" w:hAnsi="Arial" w:cs="Arial"/>
                <w:b/>
                <w:bCs/>
                <w:sz w:val="24"/>
                <w:szCs w:val="24"/>
              </w:rPr>
            </w:pPr>
            <w:r w:rsidRPr="008B7DD9">
              <w:rPr>
                <w:rFonts w:ascii="Arial" w:hAnsi="Arial" w:cs="Arial"/>
                <w:b/>
                <w:bCs/>
                <w:sz w:val="24"/>
                <w:szCs w:val="24"/>
              </w:rPr>
              <w:t xml:space="preserve">Si </w:t>
            </w:r>
          </w:p>
        </w:tc>
        <w:tc>
          <w:tcPr>
            <w:tcW w:w="864" w:type="pct"/>
            <w:gridSpan w:val="2"/>
            <w:shd w:val="clear" w:color="auto" w:fill="auto"/>
            <w:vAlign w:val="center"/>
          </w:tcPr>
          <w:p w14:paraId="20CE1AC0" w14:textId="77777777" w:rsidR="00A26E80" w:rsidRPr="008B7DD9" w:rsidRDefault="00A26E80" w:rsidP="000931EA">
            <w:pPr>
              <w:rPr>
                <w:rFonts w:ascii="Arial" w:hAnsi="Arial" w:cs="Arial"/>
                <w:sz w:val="24"/>
                <w:szCs w:val="24"/>
              </w:rPr>
            </w:pPr>
            <w:r w:rsidRPr="008B7DD9">
              <w:rPr>
                <w:rFonts w:ascii="Arial" w:hAnsi="Arial" w:cs="Arial"/>
                <w:sz w:val="24"/>
                <w:szCs w:val="24"/>
              </w:rPr>
              <w:t>X</w:t>
            </w:r>
          </w:p>
        </w:tc>
        <w:tc>
          <w:tcPr>
            <w:tcW w:w="854" w:type="pct"/>
            <w:gridSpan w:val="2"/>
            <w:shd w:val="clear" w:color="auto" w:fill="auto"/>
            <w:vAlign w:val="center"/>
          </w:tcPr>
          <w:p w14:paraId="1DE502AE" w14:textId="77777777" w:rsidR="00A26E80" w:rsidRPr="008B7DD9" w:rsidRDefault="00A26E80" w:rsidP="000931EA">
            <w:pPr>
              <w:rPr>
                <w:rFonts w:ascii="Arial" w:hAnsi="Arial" w:cs="Arial"/>
                <w:b/>
                <w:bCs/>
                <w:sz w:val="24"/>
                <w:szCs w:val="24"/>
              </w:rPr>
            </w:pPr>
            <w:r w:rsidRPr="008B7DD9">
              <w:rPr>
                <w:rFonts w:ascii="Arial" w:hAnsi="Arial" w:cs="Arial"/>
                <w:b/>
                <w:bCs/>
                <w:sz w:val="24"/>
                <w:szCs w:val="24"/>
              </w:rPr>
              <w:t xml:space="preserve">No </w:t>
            </w:r>
          </w:p>
        </w:tc>
        <w:tc>
          <w:tcPr>
            <w:tcW w:w="853" w:type="pct"/>
            <w:shd w:val="clear" w:color="auto" w:fill="auto"/>
            <w:vAlign w:val="center"/>
          </w:tcPr>
          <w:p w14:paraId="75A49943" w14:textId="77777777" w:rsidR="00A26E80" w:rsidRPr="008B7DD9" w:rsidRDefault="00A26E80" w:rsidP="000931EA">
            <w:pPr>
              <w:rPr>
                <w:rFonts w:ascii="Arial" w:hAnsi="Arial" w:cs="Arial"/>
                <w:sz w:val="24"/>
                <w:szCs w:val="24"/>
              </w:rPr>
            </w:pPr>
          </w:p>
        </w:tc>
      </w:tr>
      <w:tr w:rsidR="00A26E80" w:rsidRPr="008B7DD9" w14:paraId="6646F8A2" w14:textId="77777777" w:rsidTr="000931EA">
        <w:trPr>
          <w:trHeight w:val="309"/>
          <w:jc w:val="center"/>
        </w:trPr>
        <w:tc>
          <w:tcPr>
            <w:tcW w:w="351" w:type="pct"/>
            <w:shd w:val="clear" w:color="auto" w:fill="auto"/>
            <w:tcMar>
              <w:top w:w="15" w:type="dxa"/>
              <w:left w:w="56" w:type="dxa"/>
              <w:bottom w:w="0" w:type="dxa"/>
              <w:right w:w="56" w:type="dxa"/>
            </w:tcMar>
            <w:vAlign w:val="center"/>
          </w:tcPr>
          <w:p w14:paraId="64873359"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1C9C14A"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2408F333" w14:textId="77777777" w:rsidR="00A26E80" w:rsidRPr="008B7DD9" w:rsidRDefault="00A26E80" w:rsidP="000931EA">
            <w:pPr>
              <w:rPr>
                <w:rFonts w:ascii="Arial" w:hAnsi="Arial" w:cs="Arial"/>
                <w:b/>
                <w:bCs/>
                <w:sz w:val="24"/>
                <w:szCs w:val="24"/>
              </w:rPr>
            </w:pPr>
            <w:r w:rsidRPr="008B7DD9">
              <w:rPr>
                <w:rFonts w:ascii="Arial" w:hAnsi="Arial" w:cs="Arial"/>
                <w:b/>
                <w:bCs/>
                <w:sz w:val="24"/>
                <w:szCs w:val="24"/>
              </w:rPr>
              <w:t xml:space="preserve">Si </w:t>
            </w:r>
          </w:p>
        </w:tc>
        <w:tc>
          <w:tcPr>
            <w:tcW w:w="324" w:type="pct"/>
            <w:shd w:val="clear" w:color="auto" w:fill="auto"/>
            <w:vAlign w:val="center"/>
          </w:tcPr>
          <w:p w14:paraId="0666B1AA" w14:textId="77777777" w:rsidR="00A26E80" w:rsidRPr="008B7DD9" w:rsidRDefault="00A26E80" w:rsidP="000931EA">
            <w:pPr>
              <w:rPr>
                <w:rFonts w:ascii="Arial" w:hAnsi="Arial" w:cs="Arial"/>
                <w:sz w:val="24"/>
                <w:szCs w:val="24"/>
              </w:rPr>
            </w:pPr>
          </w:p>
        </w:tc>
        <w:tc>
          <w:tcPr>
            <w:tcW w:w="325" w:type="pct"/>
            <w:shd w:val="clear" w:color="auto" w:fill="auto"/>
            <w:vAlign w:val="center"/>
          </w:tcPr>
          <w:p w14:paraId="2CBA7AD6" w14:textId="77777777" w:rsidR="00A26E80" w:rsidRPr="008B7DD9" w:rsidRDefault="00A26E80" w:rsidP="000931EA">
            <w:pPr>
              <w:rPr>
                <w:rFonts w:ascii="Arial" w:hAnsi="Arial" w:cs="Arial"/>
                <w:b/>
                <w:bCs/>
                <w:sz w:val="24"/>
                <w:szCs w:val="24"/>
              </w:rPr>
            </w:pPr>
            <w:r w:rsidRPr="008B7DD9">
              <w:rPr>
                <w:rFonts w:ascii="Arial" w:hAnsi="Arial" w:cs="Arial"/>
                <w:b/>
                <w:bCs/>
                <w:sz w:val="24"/>
                <w:szCs w:val="24"/>
              </w:rPr>
              <w:t xml:space="preserve">No </w:t>
            </w:r>
          </w:p>
        </w:tc>
        <w:tc>
          <w:tcPr>
            <w:tcW w:w="390" w:type="pct"/>
            <w:shd w:val="clear" w:color="auto" w:fill="auto"/>
            <w:vAlign w:val="center"/>
          </w:tcPr>
          <w:p w14:paraId="09072070" w14:textId="77777777" w:rsidR="00A26E80" w:rsidRPr="008B7DD9" w:rsidRDefault="00A26E80" w:rsidP="000931EA">
            <w:pPr>
              <w:rPr>
                <w:rFonts w:ascii="Arial" w:hAnsi="Arial" w:cs="Arial"/>
                <w:b/>
                <w:bCs/>
                <w:sz w:val="24"/>
                <w:szCs w:val="24"/>
              </w:rPr>
            </w:pPr>
          </w:p>
        </w:tc>
        <w:tc>
          <w:tcPr>
            <w:tcW w:w="909" w:type="pct"/>
            <w:gridSpan w:val="2"/>
            <w:shd w:val="clear" w:color="auto" w:fill="auto"/>
            <w:vAlign w:val="center"/>
          </w:tcPr>
          <w:p w14:paraId="7174211B" w14:textId="77777777" w:rsidR="00A26E80" w:rsidRPr="008B7DD9" w:rsidRDefault="00A26E80" w:rsidP="000931EA">
            <w:pPr>
              <w:rPr>
                <w:rFonts w:ascii="Arial" w:hAnsi="Arial" w:cs="Arial"/>
                <w:sz w:val="24"/>
                <w:szCs w:val="24"/>
              </w:rPr>
            </w:pPr>
            <w:r w:rsidRPr="008B7DD9">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F270066" w14:textId="77777777" w:rsidR="00A26E80" w:rsidRPr="008B7DD9" w:rsidRDefault="00A26E80" w:rsidP="000931EA">
            <w:pPr>
              <w:rPr>
                <w:rFonts w:ascii="Arial" w:hAnsi="Arial" w:cs="Arial"/>
                <w:sz w:val="24"/>
                <w:szCs w:val="24"/>
              </w:rPr>
            </w:pPr>
          </w:p>
        </w:tc>
      </w:tr>
      <w:tr w:rsidR="00A26E80" w:rsidRPr="008B7DD9" w14:paraId="6C37728A" w14:textId="77777777" w:rsidTr="000931EA">
        <w:trPr>
          <w:trHeight w:val="309"/>
          <w:jc w:val="center"/>
        </w:trPr>
        <w:tc>
          <w:tcPr>
            <w:tcW w:w="351" w:type="pct"/>
            <w:shd w:val="clear" w:color="auto" w:fill="auto"/>
            <w:tcMar>
              <w:top w:w="15" w:type="dxa"/>
              <w:left w:w="56" w:type="dxa"/>
              <w:bottom w:w="0" w:type="dxa"/>
              <w:right w:w="56" w:type="dxa"/>
            </w:tcMar>
            <w:vAlign w:val="center"/>
          </w:tcPr>
          <w:p w14:paraId="4BBD45CD"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372BB957"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23721FB7" w14:textId="77777777" w:rsidR="00A26E80" w:rsidRPr="008B7DD9" w:rsidRDefault="00A26E80" w:rsidP="000931EA">
            <w:pPr>
              <w:rPr>
                <w:rFonts w:ascii="Arial" w:hAnsi="Arial" w:cs="Arial"/>
                <w:sz w:val="24"/>
                <w:szCs w:val="24"/>
              </w:rPr>
            </w:pPr>
          </w:p>
        </w:tc>
      </w:tr>
    </w:tbl>
    <w:p w14:paraId="263207C7"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686129A5"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2877C4D"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r w:rsidRPr="008B7DD9">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A26E80" w:rsidRPr="008B7DD9" w14:paraId="05545637"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52B87C40"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0A837AD8" w14:textId="77777777" w:rsidR="00A26E80" w:rsidRPr="008B7DD9" w:rsidRDefault="00A26E80" w:rsidP="000931EA">
            <w:pPr>
              <w:pStyle w:val="NormalWeb"/>
              <w:spacing w:before="0" w:beforeAutospacing="0" w:after="0" w:afterAutospacing="0" w:line="276" w:lineRule="auto"/>
              <w:rPr>
                <w:rFonts w:ascii="Arial" w:hAnsi="Arial" w:cs="Arial"/>
                <w:b/>
                <w:bCs/>
              </w:rPr>
            </w:pPr>
            <w:r w:rsidRPr="008B7DD9">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10C70E8" w14:textId="77777777" w:rsidR="00A26E80" w:rsidRPr="008B7DD9" w:rsidRDefault="00A26E80" w:rsidP="000931EA">
            <w:pPr>
              <w:rPr>
                <w:rFonts w:ascii="Arial" w:hAnsi="Arial" w:cs="Arial"/>
                <w:sz w:val="24"/>
                <w:szCs w:val="24"/>
              </w:rPr>
            </w:pPr>
            <w:r w:rsidRPr="008B7DD9">
              <w:rPr>
                <w:rFonts w:ascii="Arial" w:hAnsi="Arial" w:cs="Arial"/>
                <w:sz w:val="24"/>
                <w:szCs w:val="24"/>
              </w:rPr>
              <w:t xml:space="preserve">Oscar Mora Calderón </w:t>
            </w:r>
          </w:p>
        </w:tc>
      </w:tr>
      <w:tr w:rsidR="00A26E80" w:rsidRPr="008B7DD9" w14:paraId="701DBB0F"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0F7C3F0B" w14:textId="77777777" w:rsidR="00A26E80" w:rsidRPr="008B7DD9" w:rsidRDefault="00A26E80" w:rsidP="000931EA">
            <w:pPr>
              <w:pStyle w:val="NormalWeb"/>
              <w:spacing w:before="0" w:beforeAutospacing="0" w:after="0" w:afterAutospacing="0" w:line="276" w:lineRule="auto"/>
              <w:rPr>
                <w:rFonts w:ascii="Arial" w:hAnsi="Arial" w:cs="Arial"/>
              </w:rPr>
            </w:pPr>
            <w:r w:rsidRPr="008B7DD9">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2C8B5247" w14:textId="77777777" w:rsidR="00A26E80" w:rsidRPr="008B7DD9" w:rsidRDefault="00A26E80" w:rsidP="000931EA">
            <w:pPr>
              <w:pStyle w:val="NormalWeb"/>
              <w:spacing w:before="0" w:beforeAutospacing="0" w:after="0" w:afterAutospacing="0" w:line="276" w:lineRule="auto"/>
              <w:rPr>
                <w:rFonts w:ascii="Arial" w:hAnsi="Arial" w:cs="Arial"/>
                <w:b/>
                <w:bCs/>
              </w:rPr>
            </w:pPr>
            <w:r w:rsidRPr="008B7DD9">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77E039FE" w14:textId="77777777" w:rsidR="00A26E80" w:rsidRPr="008B7DD9" w:rsidRDefault="00A26E80" w:rsidP="000931EA">
            <w:pPr>
              <w:rPr>
                <w:rFonts w:ascii="Arial" w:hAnsi="Arial" w:cs="Arial"/>
                <w:sz w:val="24"/>
                <w:szCs w:val="24"/>
              </w:rPr>
            </w:pPr>
            <w:r w:rsidRPr="008B7DD9">
              <w:rPr>
                <w:rFonts w:ascii="Arial" w:hAnsi="Arial" w:cs="Arial"/>
                <w:sz w:val="24"/>
                <w:szCs w:val="24"/>
              </w:rPr>
              <w:t>2/12/2020</w:t>
            </w:r>
          </w:p>
        </w:tc>
      </w:tr>
      <w:tr w:rsidR="00A26E80" w:rsidRPr="008B7DD9" w14:paraId="544816E6" w14:textId="77777777" w:rsidTr="000931EA">
        <w:trPr>
          <w:trHeight w:val="309"/>
          <w:jc w:val="center"/>
        </w:trPr>
        <w:tc>
          <w:tcPr>
            <w:tcW w:w="351" w:type="pct"/>
            <w:shd w:val="clear" w:color="auto" w:fill="auto"/>
            <w:tcMar>
              <w:top w:w="15" w:type="dxa"/>
              <w:left w:w="56" w:type="dxa"/>
              <w:bottom w:w="0" w:type="dxa"/>
              <w:right w:w="56" w:type="dxa"/>
            </w:tcMar>
            <w:vAlign w:val="center"/>
          </w:tcPr>
          <w:p w14:paraId="3F9E1CF8"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FCA2CF0" w14:textId="77777777" w:rsidR="00A26E80" w:rsidRPr="008B7DD9"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A2ABAAA" w14:textId="77777777" w:rsidR="00A26E80" w:rsidRPr="008B7DD9" w:rsidRDefault="00A26E80" w:rsidP="000931EA">
            <w:pPr>
              <w:rPr>
                <w:rFonts w:ascii="Arial" w:hAnsi="Arial" w:cs="Arial"/>
                <w:sz w:val="24"/>
                <w:szCs w:val="24"/>
              </w:rPr>
            </w:pPr>
          </w:p>
        </w:tc>
      </w:tr>
    </w:tbl>
    <w:p w14:paraId="6CA35B3B" w14:textId="77777777" w:rsidR="00A26E80" w:rsidRPr="008B7DD9"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8B7DD9" w:rsidRDefault="008133ED" w:rsidP="00A26E80">
      <w:pPr>
        <w:rPr>
          <w:rFonts w:ascii="Arial" w:eastAsia="Arial" w:hAnsi="Arial" w:cs="Arial"/>
          <w:sz w:val="24"/>
          <w:szCs w:val="24"/>
        </w:rPr>
      </w:pPr>
    </w:p>
    <w:sectPr w:rsidR="008133ED" w:rsidRPr="008B7DD9"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2AA3C" w14:textId="77777777" w:rsidR="004C111C" w:rsidRDefault="004C111C">
      <w:r>
        <w:separator/>
      </w:r>
    </w:p>
  </w:endnote>
  <w:endnote w:type="continuationSeparator" w:id="0">
    <w:p w14:paraId="6A9E2702" w14:textId="77777777" w:rsidR="004C111C" w:rsidRDefault="004C1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DC2D2" w14:textId="77777777" w:rsidR="004C111C" w:rsidRDefault="004C111C">
      <w:r>
        <w:separator/>
      </w:r>
    </w:p>
  </w:footnote>
  <w:footnote w:type="continuationSeparator" w:id="0">
    <w:p w14:paraId="2DD5EAEE" w14:textId="77777777" w:rsidR="004C111C" w:rsidRDefault="004C11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4C111C"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294EB82"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985452" w:rsidRPr="00985452">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985452" w:rsidRPr="00985452">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A170E"/>
    <w:rsid w:val="000B0256"/>
    <w:rsid w:val="000B2634"/>
    <w:rsid w:val="000C5B32"/>
    <w:rsid w:val="000C6B52"/>
    <w:rsid w:val="000E31F1"/>
    <w:rsid w:val="000F0BC2"/>
    <w:rsid w:val="00107188"/>
    <w:rsid w:val="0011672B"/>
    <w:rsid w:val="00125D36"/>
    <w:rsid w:val="00127E44"/>
    <w:rsid w:val="00131BB9"/>
    <w:rsid w:val="00134DB7"/>
    <w:rsid w:val="00143EB0"/>
    <w:rsid w:val="00153610"/>
    <w:rsid w:val="00165585"/>
    <w:rsid w:val="00171786"/>
    <w:rsid w:val="00174FAE"/>
    <w:rsid w:val="001B44A3"/>
    <w:rsid w:val="001B4E25"/>
    <w:rsid w:val="001C58BE"/>
    <w:rsid w:val="001C61B4"/>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3568"/>
    <w:rsid w:val="002A5405"/>
    <w:rsid w:val="002C21B6"/>
    <w:rsid w:val="002D7EBF"/>
    <w:rsid w:val="002F14DF"/>
    <w:rsid w:val="002F33D3"/>
    <w:rsid w:val="002F7BBD"/>
    <w:rsid w:val="00317481"/>
    <w:rsid w:val="00324742"/>
    <w:rsid w:val="003304EE"/>
    <w:rsid w:val="00331D6D"/>
    <w:rsid w:val="00341799"/>
    <w:rsid w:val="00343FDE"/>
    <w:rsid w:val="00347BDC"/>
    <w:rsid w:val="00365D16"/>
    <w:rsid w:val="00372EC1"/>
    <w:rsid w:val="00376CEB"/>
    <w:rsid w:val="00381D79"/>
    <w:rsid w:val="00390B8A"/>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5AEE"/>
    <w:rsid w:val="004563A5"/>
    <w:rsid w:val="00461430"/>
    <w:rsid w:val="0047349E"/>
    <w:rsid w:val="00474C6A"/>
    <w:rsid w:val="00475B76"/>
    <w:rsid w:val="00475D96"/>
    <w:rsid w:val="004872F5"/>
    <w:rsid w:val="0049201A"/>
    <w:rsid w:val="004B626A"/>
    <w:rsid w:val="004B7B98"/>
    <w:rsid w:val="004C080A"/>
    <w:rsid w:val="004C111C"/>
    <w:rsid w:val="004C6B7A"/>
    <w:rsid w:val="004D1441"/>
    <w:rsid w:val="004E4A7A"/>
    <w:rsid w:val="004E662C"/>
    <w:rsid w:val="004E6786"/>
    <w:rsid w:val="004E6E1F"/>
    <w:rsid w:val="004E7264"/>
    <w:rsid w:val="004F7DE8"/>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26618"/>
    <w:rsid w:val="006376CD"/>
    <w:rsid w:val="00652390"/>
    <w:rsid w:val="006609A5"/>
    <w:rsid w:val="00662B67"/>
    <w:rsid w:val="00672D07"/>
    <w:rsid w:val="006757E9"/>
    <w:rsid w:val="00677AB6"/>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2B15"/>
    <w:rsid w:val="00827905"/>
    <w:rsid w:val="00842367"/>
    <w:rsid w:val="00854A44"/>
    <w:rsid w:val="00865B5B"/>
    <w:rsid w:val="00871B8E"/>
    <w:rsid w:val="00872E9D"/>
    <w:rsid w:val="008900F4"/>
    <w:rsid w:val="00892925"/>
    <w:rsid w:val="00896FD7"/>
    <w:rsid w:val="008A1446"/>
    <w:rsid w:val="008B3AC0"/>
    <w:rsid w:val="008B4E23"/>
    <w:rsid w:val="008B59D4"/>
    <w:rsid w:val="008B643F"/>
    <w:rsid w:val="008B7DD9"/>
    <w:rsid w:val="008D1F8D"/>
    <w:rsid w:val="008E648D"/>
    <w:rsid w:val="008F75B4"/>
    <w:rsid w:val="00906C22"/>
    <w:rsid w:val="00906C56"/>
    <w:rsid w:val="00913D51"/>
    <w:rsid w:val="00970012"/>
    <w:rsid w:val="00975602"/>
    <w:rsid w:val="00983761"/>
    <w:rsid w:val="00985452"/>
    <w:rsid w:val="0098658A"/>
    <w:rsid w:val="00992F4F"/>
    <w:rsid w:val="009A1235"/>
    <w:rsid w:val="009A7DC8"/>
    <w:rsid w:val="009B0437"/>
    <w:rsid w:val="009B1C02"/>
    <w:rsid w:val="009D32AC"/>
    <w:rsid w:val="009E3163"/>
    <w:rsid w:val="009F16F8"/>
    <w:rsid w:val="009F559F"/>
    <w:rsid w:val="00A146C3"/>
    <w:rsid w:val="00A22466"/>
    <w:rsid w:val="00A22D80"/>
    <w:rsid w:val="00A26E80"/>
    <w:rsid w:val="00A4070F"/>
    <w:rsid w:val="00A603D1"/>
    <w:rsid w:val="00A74B54"/>
    <w:rsid w:val="00A81DED"/>
    <w:rsid w:val="00A85318"/>
    <w:rsid w:val="00A91461"/>
    <w:rsid w:val="00A926A1"/>
    <w:rsid w:val="00A926FB"/>
    <w:rsid w:val="00A93C10"/>
    <w:rsid w:val="00AA6BC5"/>
    <w:rsid w:val="00AB087A"/>
    <w:rsid w:val="00AB7DD1"/>
    <w:rsid w:val="00AD18CA"/>
    <w:rsid w:val="00AE4FE1"/>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0639F"/>
    <w:rsid w:val="00E167A9"/>
    <w:rsid w:val="00E16E10"/>
    <w:rsid w:val="00E31559"/>
    <w:rsid w:val="00E401FA"/>
    <w:rsid w:val="00E71461"/>
    <w:rsid w:val="00E878A5"/>
    <w:rsid w:val="00E878D4"/>
    <w:rsid w:val="00E91DFB"/>
    <w:rsid w:val="00E93327"/>
    <w:rsid w:val="00E950CF"/>
    <w:rsid w:val="00EB2CDA"/>
    <w:rsid w:val="00EC6A77"/>
    <w:rsid w:val="00EF4852"/>
    <w:rsid w:val="00F03868"/>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 w:val="00FF1DFC"/>
    <w:rsid w:val="00FF46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C8556AEA-26E4-49BC-B20F-75204911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paragraph" w:customStyle="1" w:styleId="Cuerpo">
    <w:name w:val="Cuerpo"/>
    <w:rsid w:val="002F33D3"/>
    <w:pPr>
      <w:pBdr>
        <w:top w:val="nil"/>
        <w:left w:val="nil"/>
        <w:bottom w:val="nil"/>
        <w:right w:val="nil"/>
        <w:between w:val="nil"/>
        <w:bar w:val="nil"/>
      </w:pBdr>
      <w:spacing w:after="200" w:line="276" w:lineRule="auto"/>
    </w:pPr>
    <w:rPr>
      <w:rFonts w:ascii="Calibri" w:eastAsia="Arial Unicode MS" w:hAnsi="Calibri" w:cs="Arial Unicode MS"/>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645679">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F77FC-F152-4D63-B74B-C347FA466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Pages>
  <Words>963</Words>
  <Characters>5490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17</cp:revision>
  <cp:lastPrinted>2013-08-23T16:35:00Z</cp:lastPrinted>
  <dcterms:created xsi:type="dcterms:W3CDTF">2020-12-04T13:06:00Z</dcterms:created>
  <dcterms:modified xsi:type="dcterms:W3CDTF">2020-12-11T21:15:00Z</dcterms:modified>
</cp:coreProperties>
</file>