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A2" w:rsidRPr="00D020F6" w:rsidRDefault="00A721A2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D206E1" w:rsidRPr="00D020F6" w:rsidRDefault="00A721A2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Verificación del c</w:t>
      </w:r>
      <w:r w:rsidR="00D206E1" w:rsidRPr="00D020F6">
        <w:rPr>
          <w:rFonts w:ascii="Arial" w:hAnsi="Arial" w:cs="Arial"/>
          <w:color w:val="000000"/>
          <w:lang w:eastAsia="es-CO"/>
        </w:rPr>
        <w:t>uórum.</w:t>
      </w:r>
    </w:p>
    <w:p w:rsidR="00D206E1" w:rsidRPr="00D020F6" w:rsidRDefault="00D206E1" w:rsidP="00D206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 xml:space="preserve"> </w:t>
      </w:r>
    </w:p>
    <w:p w:rsidR="00225579" w:rsidRPr="00D020F6" w:rsidRDefault="00D206E1" w:rsidP="00BD5A22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 xml:space="preserve">Estudio y aprobación del orden del día. </w:t>
      </w:r>
    </w:p>
    <w:p w:rsidR="00225579" w:rsidRPr="00D020F6" w:rsidRDefault="00225579" w:rsidP="00225579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5D5AAB" w:rsidRPr="00D020F6" w:rsidRDefault="00225579" w:rsidP="005D5AA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Análisis y aprobación del Acta No. 0</w:t>
      </w:r>
      <w:r w:rsidR="00A721A2" w:rsidRPr="00D020F6">
        <w:rPr>
          <w:rFonts w:ascii="Arial" w:hAnsi="Arial" w:cs="Arial"/>
          <w:color w:val="000000"/>
          <w:lang w:eastAsia="es-CO"/>
        </w:rPr>
        <w:t>1</w:t>
      </w:r>
      <w:r w:rsidR="001E2AF5" w:rsidRPr="00D020F6">
        <w:rPr>
          <w:rFonts w:ascii="Arial" w:hAnsi="Arial" w:cs="Arial"/>
          <w:color w:val="000000"/>
          <w:lang w:eastAsia="es-CO"/>
        </w:rPr>
        <w:t>1</w:t>
      </w:r>
      <w:r w:rsidRPr="00D020F6">
        <w:rPr>
          <w:rFonts w:ascii="Arial" w:hAnsi="Arial" w:cs="Arial"/>
          <w:color w:val="000000"/>
          <w:lang w:eastAsia="es-CO"/>
        </w:rPr>
        <w:t xml:space="preserve"> del </w:t>
      </w:r>
      <w:r w:rsidR="00A721A2" w:rsidRPr="00D020F6">
        <w:rPr>
          <w:rFonts w:ascii="Arial" w:hAnsi="Arial" w:cs="Arial"/>
          <w:color w:val="000000"/>
          <w:lang w:eastAsia="es-CO"/>
        </w:rPr>
        <w:t>2</w:t>
      </w:r>
      <w:r w:rsidR="001E2AF5" w:rsidRPr="00D020F6">
        <w:rPr>
          <w:rFonts w:ascii="Arial" w:hAnsi="Arial" w:cs="Arial"/>
          <w:color w:val="000000"/>
          <w:lang w:eastAsia="es-CO"/>
        </w:rPr>
        <w:t>1</w:t>
      </w:r>
      <w:r w:rsidRPr="00D020F6">
        <w:rPr>
          <w:rFonts w:ascii="Arial" w:hAnsi="Arial" w:cs="Arial"/>
          <w:color w:val="000000"/>
          <w:lang w:eastAsia="es-CO"/>
        </w:rPr>
        <w:t xml:space="preserve"> de </w:t>
      </w:r>
      <w:r w:rsidR="001E2AF5" w:rsidRPr="00D020F6">
        <w:rPr>
          <w:rFonts w:ascii="Arial" w:hAnsi="Arial" w:cs="Arial"/>
          <w:color w:val="000000"/>
          <w:lang w:eastAsia="es-CO"/>
        </w:rPr>
        <w:t>octubre</w:t>
      </w:r>
      <w:r w:rsidR="001D38FC" w:rsidRPr="00D020F6">
        <w:rPr>
          <w:rFonts w:ascii="Arial" w:hAnsi="Arial" w:cs="Arial"/>
          <w:color w:val="000000"/>
          <w:lang w:eastAsia="es-CO"/>
        </w:rPr>
        <w:t xml:space="preserve"> </w:t>
      </w:r>
      <w:r w:rsidRPr="00D020F6">
        <w:rPr>
          <w:rFonts w:ascii="Arial" w:hAnsi="Arial" w:cs="Arial"/>
          <w:color w:val="000000"/>
          <w:lang w:eastAsia="es-CO"/>
        </w:rPr>
        <w:t>de 2014</w:t>
      </w:r>
      <w:r w:rsidR="007A0BD0" w:rsidRPr="00D020F6">
        <w:rPr>
          <w:rFonts w:ascii="Arial" w:hAnsi="Arial" w:cs="Arial"/>
          <w:color w:val="000000"/>
          <w:lang w:eastAsia="es-CO"/>
        </w:rPr>
        <w:t>.</w:t>
      </w:r>
    </w:p>
    <w:p w:rsidR="005D5AAB" w:rsidRPr="00D020F6" w:rsidRDefault="005D5AAB" w:rsidP="005D5AAB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351913" w:rsidRPr="00D020F6" w:rsidRDefault="00D020F6" w:rsidP="00213D99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Presentación de la Rú</w:t>
      </w:r>
      <w:r w:rsidR="00351913" w:rsidRPr="00D020F6">
        <w:rPr>
          <w:rFonts w:ascii="Arial" w:hAnsi="Arial" w:cs="Arial"/>
          <w:color w:val="000000"/>
          <w:lang w:eastAsia="es-CO"/>
        </w:rPr>
        <w:t xml:space="preserve">brica </w:t>
      </w:r>
      <w:r w:rsidR="000E64BD" w:rsidRPr="00D020F6">
        <w:rPr>
          <w:rFonts w:ascii="Arial" w:hAnsi="Arial" w:cs="Arial"/>
          <w:color w:val="000000"/>
          <w:lang w:eastAsia="es-CO"/>
        </w:rPr>
        <w:t>Integ</w:t>
      </w:r>
      <w:r w:rsidR="00937117" w:rsidRPr="00D020F6">
        <w:rPr>
          <w:rFonts w:ascii="Arial" w:hAnsi="Arial" w:cs="Arial"/>
          <w:color w:val="000000"/>
          <w:lang w:eastAsia="es-CO"/>
        </w:rPr>
        <w:t>rada de Certificación de Curso Académico</w:t>
      </w:r>
      <w:r w:rsidR="001E7913" w:rsidRPr="00D020F6">
        <w:rPr>
          <w:rFonts w:ascii="Arial" w:hAnsi="Arial" w:cs="Arial"/>
          <w:color w:val="000000"/>
          <w:lang w:eastAsia="es-CO"/>
        </w:rPr>
        <w:t xml:space="preserve"> y F</w:t>
      </w:r>
      <w:r w:rsidR="00D22539" w:rsidRPr="00D020F6">
        <w:rPr>
          <w:rFonts w:ascii="Arial" w:hAnsi="Arial" w:cs="Arial"/>
          <w:color w:val="000000"/>
          <w:lang w:eastAsia="es-CO"/>
        </w:rPr>
        <w:t>ormato para Guía Integrada de Actividades</w:t>
      </w:r>
      <w:r w:rsidRPr="00D020F6">
        <w:rPr>
          <w:rFonts w:ascii="Arial" w:hAnsi="Arial" w:cs="Arial"/>
          <w:color w:val="000000"/>
          <w:lang w:eastAsia="es-CO"/>
        </w:rPr>
        <w:t>.</w:t>
      </w:r>
      <w:r w:rsidR="00351913" w:rsidRPr="00D020F6">
        <w:rPr>
          <w:rFonts w:ascii="Arial" w:hAnsi="Arial" w:cs="Arial"/>
          <w:color w:val="000000"/>
          <w:lang w:eastAsia="es-CO"/>
        </w:rPr>
        <w:t xml:space="preserve"> </w:t>
      </w:r>
    </w:p>
    <w:p w:rsidR="00351913" w:rsidRPr="00D020F6" w:rsidRDefault="00351913" w:rsidP="00351913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764AE1" w:rsidRPr="00D020F6" w:rsidRDefault="0024380A" w:rsidP="00DD261A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Presentación</w:t>
      </w:r>
      <w:r w:rsidR="001E2AF5" w:rsidRPr="00D020F6">
        <w:rPr>
          <w:rFonts w:ascii="Arial" w:hAnsi="Arial" w:cs="Arial"/>
          <w:color w:val="000000"/>
          <w:lang w:eastAsia="es-CO"/>
        </w:rPr>
        <w:t xml:space="preserve"> de los ajustes sugeridos por el Consejo Académico </w:t>
      </w:r>
      <w:r w:rsidRPr="00D020F6">
        <w:rPr>
          <w:rFonts w:ascii="Arial" w:hAnsi="Arial" w:cs="Arial"/>
          <w:color w:val="000000"/>
          <w:lang w:eastAsia="es-CO"/>
        </w:rPr>
        <w:t>y aprobación del Programa de</w:t>
      </w:r>
      <w:r w:rsidR="002A15EE" w:rsidRPr="00D020F6">
        <w:rPr>
          <w:rFonts w:ascii="Arial" w:hAnsi="Arial" w:cs="Arial"/>
          <w:color w:val="000000"/>
          <w:lang w:eastAsia="es-CO"/>
        </w:rPr>
        <w:t xml:space="preserve"> </w:t>
      </w:r>
      <w:r w:rsidR="00A721A2" w:rsidRPr="00D020F6">
        <w:rPr>
          <w:rFonts w:ascii="Arial" w:hAnsi="Arial" w:cs="Arial"/>
          <w:color w:val="000000"/>
          <w:lang w:eastAsia="es-CO"/>
        </w:rPr>
        <w:t xml:space="preserve">Contaduría </w:t>
      </w:r>
      <w:r w:rsidRPr="00D020F6">
        <w:rPr>
          <w:rFonts w:ascii="Arial" w:hAnsi="Arial" w:cs="Arial"/>
          <w:color w:val="000000"/>
          <w:lang w:eastAsia="es-CO"/>
        </w:rPr>
        <w:t>para r</w:t>
      </w:r>
      <w:r w:rsidR="00764AE1" w:rsidRPr="00D020F6">
        <w:rPr>
          <w:rFonts w:ascii="Arial" w:hAnsi="Arial" w:cs="Arial"/>
          <w:color w:val="000000"/>
          <w:lang w:eastAsia="es-CO"/>
        </w:rPr>
        <w:t>ecomenda</w:t>
      </w:r>
      <w:r w:rsidRPr="00D020F6">
        <w:rPr>
          <w:rFonts w:ascii="Arial" w:hAnsi="Arial" w:cs="Arial"/>
          <w:color w:val="000000"/>
          <w:lang w:eastAsia="es-CO"/>
        </w:rPr>
        <w:t xml:space="preserve">r </w:t>
      </w:r>
      <w:r w:rsidR="00764AE1" w:rsidRPr="00D020F6">
        <w:rPr>
          <w:rFonts w:ascii="Arial" w:hAnsi="Arial" w:cs="Arial"/>
          <w:color w:val="000000"/>
          <w:lang w:eastAsia="es-CO"/>
        </w:rPr>
        <w:t xml:space="preserve">al Consejo Superior </w:t>
      </w:r>
      <w:r w:rsidRPr="00D020F6">
        <w:rPr>
          <w:rFonts w:ascii="Arial" w:hAnsi="Arial" w:cs="Arial"/>
          <w:color w:val="000000"/>
          <w:lang w:eastAsia="es-CO"/>
        </w:rPr>
        <w:t>su</w:t>
      </w:r>
      <w:r w:rsidR="00764AE1" w:rsidRPr="00D020F6">
        <w:rPr>
          <w:rFonts w:ascii="Arial" w:hAnsi="Arial" w:cs="Arial"/>
          <w:color w:val="000000"/>
          <w:lang w:eastAsia="es-CO"/>
        </w:rPr>
        <w:t xml:space="preserve"> creación, </w:t>
      </w:r>
      <w:r w:rsidRPr="00D020F6">
        <w:rPr>
          <w:rFonts w:ascii="Arial" w:hAnsi="Arial" w:cs="Arial"/>
          <w:color w:val="000000"/>
          <w:lang w:eastAsia="es-CO"/>
        </w:rPr>
        <w:t xml:space="preserve">y posterior </w:t>
      </w:r>
      <w:r w:rsidR="00764AE1" w:rsidRPr="00D020F6">
        <w:rPr>
          <w:rFonts w:ascii="Arial" w:hAnsi="Arial" w:cs="Arial"/>
          <w:color w:val="000000"/>
          <w:lang w:eastAsia="es-CO"/>
        </w:rPr>
        <w:t>trámite de solicitud de Registro Calificado</w:t>
      </w:r>
      <w:r w:rsidR="00844AEE" w:rsidRPr="00D020F6">
        <w:rPr>
          <w:rFonts w:ascii="Arial" w:hAnsi="Arial" w:cs="Arial"/>
          <w:color w:val="000000"/>
          <w:lang w:eastAsia="es-CO"/>
        </w:rPr>
        <w:t xml:space="preserve"> ante el MEN</w:t>
      </w:r>
      <w:r w:rsidR="00764AE1" w:rsidRPr="00D020F6">
        <w:rPr>
          <w:rFonts w:ascii="Arial" w:hAnsi="Arial" w:cs="Arial"/>
          <w:color w:val="000000"/>
          <w:lang w:eastAsia="es-CO"/>
        </w:rPr>
        <w:t>. (EC</w:t>
      </w:r>
      <w:r w:rsidR="00A721A2" w:rsidRPr="00D020F6">
        <w:rPr>
          <w:rFonts w:ascii="Arial" w:hAnsi="Arial" w:cs="Arial"/>
          <w:color w:val="000000"/>
          <w:lang w:eastAsia="es-CO"/>
        </w:rPr>
        <w:t>ACEN</w:t>
      </w:r>
      <w:r w:rsidR="00764AE1" w:rsidRPr="00D020F6">
        <w:rPr>
          <w:rFonts w:ascii="Arial" w:hAnsi="Arial" w:cs="Arial"/>
          <w:color w:val="000000"/>
          <w:lang w:eastAsia="es-CO"/>
        </w:rPr>
        <w:t>)</w:t>
      </w:r>
    </w:p>
    <w:p w:rsidR="00764AE1" w:rsidRPr="00D020F6" w:rsidRDefault="00764AE1" w:rsidP="00764A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</w:p>
    <w:p w:rsidR="0034377B" w:rsidRPr="00D020F6" w:rsidRDefault="0034377B" w:rsidP="0034377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Presentación y aprobación del Programa de Tecnología en Procesos Agroindustriales</w:t>
      </w:r>
      <w:r w:rsidR="00AA6A5E" w:rsidRPr="00D020F6">
        <w:rPr>
          <w:rFonts w:ascii="Arial" w:hAnsi="Arial" w:cs="Arial"/>
          <w:color w:val="000000"/>
          <w:lang w:eastAsia="es-CO"/>
        </w:rPr>
        <w:t>,</w:t>
      </w:r>
      <w:r w:rsidRPr="00D020F6">
        <w:rPr>
          <w:rFonts w:ascii="Arial" w:hAnsi="Arial" w:cs="Arial"/>
          <w:color w:val="000000"/>
          <w:lang w:eastAsia="es-CO"/>
        </w:rPr>
        <w:t xml:space="preserve"> para recomendar al Consejo Superior su creación, y posterior trámite de solicitud de Registro Calificado ante el MEN. (ECAPMA)</w:t>
      </w:r>
    </w:p>
    <w:p w:rsidR="0034377B" w:rsidRPr="00D020F6" w:rsidRDefault="004059BA" w:rsidP="0034377B">
      <w:pPr>
        <w:pStyle w:val="Prrafodelista"/>
        <w:rPr>
          <w:rFonts w:asciiTheme="minorHAnsi" w:hAnsiTheme="minorHAnsi" w:cs="Calibri"/>
          <w:b/>
          <w:color w:val="365F91"/>
        </w:rPr>
      </w:pPr>
      <w:r w:rsidRPr="00D020F6">
        <w:rPr>
          <w:rFonts w:asciiTheme="minorHAnsi" w:hAnsiTheme="minorHAnsi" w:cs="Calibri"/>
          <w:b/>
          <w:color w:val="365F91"/>
        </w:rPr>
        <w:t xml:space="preserve"> </w:t>
      </w:r>
    </w:p>
    <w:p w:rsidR="0034377B" w:rsidRPr="00D020F6" w:rsidRDefault="0034377B" w:rsidP="0034377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Presentación y aprobación del Programa de Técnico Profesional en Proyectos y Procesamiento Agroindustrial</w:t>
      </w:r>
      <w:r w:rsidR="00AA6A5E" w:rsidRPr="00D020F6">
        <w:rPr>
          <w:rFonts w:ascii="Arial" w:hAnsi="Arial" w:cs="Arial"/>
          <w:color w:val="000000"/>
          <w:lang w:eastAsia="es-CO"/>
        </w:rPr>
        <w:t>,</w:t>
      </w:r>
      <w:r w:rsidRPr="00D020F6">
        <w:rPr>
          <w:rFonts w:ascii="Arial" w:hAnsi="Arial" w:cs="Arial"/>
          <w:color w:val="000000"/>
          <w:lang w:eastAsia="es-CO"/>
        </w:rPr>
        <w:t xml:space="preserve"> para recomendar al Consejo Superior su creación, y posterior trámite de solicitud de Registro Calificado ante el MEN. (ECAPMA)</w:t>
      </w:r>
    </w:p>
    <w:p w:rsidR="00AA6A5E" w:rsidRPr="00D020F6" w:rsidRDefault="00AA6A5E" w:rsidP="00AA6A5E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F47779" w:rsidRDefault="00AA6A5E" w:rsidP="00F47779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Presentación y aprobación del Programa de Maestría en Gestión de TI, para recomendar al Consejo Superior su creación, y posterior trámite de solicitud de Registro Calificado ante el MEN. (ECBTI)</w:t>
      </w:r>
    </w:p>
    <w:p w:rsidR="00F47779" w:rsidRDefault="00F47779" w:rsidP="00F47779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F47779" w:rsidRPr="00F47779" w:rsidRDefault="00F47779" w:rsidP="00F47779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F47779">
        <w:rPr>
          <w:rFonts w:ascii="Arial" w:hAnsi="Arial" w:cs="Arial"/>
          <w:color w:val="000000"/>
          <w:lang w:eastAsia="es-CO"/>
        </w:rPr>
        <w:t>Presentación y aprobación del proyecto de acuerdo por el cual se establece la Programación Académica de los programas que ofrece la Universidad Nacional Abierta y a Distancia (UNAD) para el año 2015</w:t>
      </w:r>
    </w:p>
    <w:p w:rsidR="001E2AF5" w:rsidRPr="00D020F6" w:rsidRDefault="001E2AF5" w:rsidP="001E2AF5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DF57D8" w:rsidRPr="00D020F6" w:rsidRDefault="00D206E1" w:rsidP="00DF57D8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D020F6">
        <w:rPr>
          <w:rFonts w:ascii="Arial" w:hAnsi="Arial" w:cs="Arial"/>
          <w:color w:val="000000"/>
          <w:lang w:eastAsia="es-CO"/>
        </w:rPr>
        <w:t>Correspondencia, proposiciones y varios.</w:t>
      </w:r>
    </w:p>
    <w:p w:rsidR="00DF57D8" w:rsidRPr="00D020F6" w:rsidRDefault="00DF57D8" w:rsidP="00DF57D8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F47779" w:rsidRDefault="00F47779" w:rsidP="00D206E1">
      <w:pPr>
        <w:jc w:val="both"/>
        <w:rPr>
          <w:rFonts w:ascii="Arial" w:hAnsi="Arial" w:cs="Arial"/>
          <w:color w:val="000000"/>
          <w:lang w:eastAsia="es-CO"/>
        </w:rPr>
      </w:pPr>
    </w:p>
    <w:p w:rsidR="00D206E1" w:rsidRPr="00F47779" w:rsidRDefault="00D206E1" w:rsidP="00D206E1">
      <w:pPr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FECHA: </w:t>
      </w:r>
      <w:r w:rsidR="004003D7" w:rsidRPr="00F47779">
        <w:rPr>
          <w:rFonts w:ascii="Arial" w:hAnsi="Arial" w:cs="Arial"/>
          <w:color w:val="000000"/>
          <w:sz w:val="16"/>
          <w:szCs w:val="16"/>
          <w:lang w:eastAsia="es-CO"/>
        </w:rPr>
        <w:t>2</w:t>
      </w:r>
      <w:r w:rsidR="00AA6A5E" w:rsidRPr="00F47779">
        <w:rPr>
          <w:rFonts w:ascii="Arial" w:hAnsi="Arial" w:cs="Arial"/>
          <w:color w:val="000000"/>
          <w:sz w:val="16"/>
          <w:szCs w:val="16"/>
          <w:lang w:eastAsia="es-CO"/>
        </w:rPr>
        <w:t>5</w:t>
      </w:r>
      <w:r w:rsidR="00CC734B"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 </w:t>
      </w: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de </w:t>
      </w:r>
      <w:r w:rsidR="00AA6A5E" w:rsidRPr="00F47779">
        <w:rPr>
          <w:rFonts w:ascii="Arial" w:hAnsi="Arial" w:cs="Arial"/>
          <w:color w:val="000000"/>
          <w:sz w:val="16"/>
          <w:szCs w:val="16"/>
          <w:lang w:eastAsia="es-CO"/>
        </w:rPr>
        <w:t>noviembre</w:t>
      </w:r>
      <w:r w:rsidR="0067435E"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 </w:t>
      </w: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>de 201</w:t>
      </w:r>
      <w:r w:rsidR="00CC734B" w:rsidRPr="00F47779">
        <w:rPr>
          <w:rFonts w:ascii="Arial" w:hAnsi="Arial" w:cs="Arial"/>
          <w:color w:val="000000"/>
          <w:sz w:val="16"/>
          <w:szCs w:val="16"/>
          <w:lang w:eastAsia="es-CO"/>
        </w:rPr>
        <w:t>4</w:t>
      </w:r>
    </w:p>
    <w:p w:rsidR="00D206E1" w:rsidRPr="00F47779" w:rsidRDefault="00D206E1" w:rsidP="00D206E1">
      <w:pPr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>HORA:   8:00 a.m.</w:t>
      </w:r>
    </w:p>
    <w:p w:rsidR="00D206E1" w:rsidRPr="00F47779" w:rsidRDefault="00941859" w:rsidP="00D206E1">
      <w:pPr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>
        <w:rPr>
          <w:rFonts w:ascii="Arial" w:hAnsi="Arial" w:cs="Arial"/>
          <w:color w:val="000000"/>
          <w:sz w:val="16"/>
          <w:szCs w:val="16"/>
          <w:lang w:eastAsia="es-CO"/>
        </w:rPr>
        <w:t>DURACIÓN MÁXIMA: 6</w:t>
      </w:r>
      <w:bookmarkStart w:id="0" w:name="_GoBack"/>
      <w:bookmarkEnd w:id="0"/>
      <w:r w:rsidR="00D206E1"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 horas</w:t>
      </w:r>
    </w:p>
    <w:p w:rsidR="00D206E1" w:rsidRPr="00F47779" w:rsidRDefault="00D206E1" w:rsidP="00D206E1">
      <w:pPr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>LUGAR: Salón de Consejos Sede Nacional -José Celestino Mutis</w:t>
      </w:r>
    </w:p>
    <w:p w:rsidR="00844AEE" w:rsidRPr="00F47779" w:rsidRDefault="00D206E1" w:rsidP="005D0CCE">
      <w:pPr>
        <w:jc w:val="both"/>
        <w:rPr>
          <w:rFonts w:ascii="Arial" w:hAnsi="Arial" w:cs="Arial"/>
          <w:color w:val="000000"/>
          <w:sz w:val="16"/>
          <w:szCs w:val="16"/>
          <w:lang w:eastAsia="es-CO"/>
        </w:rPr>
      </w:pPr>
      <w:r w:rsidRPr="00F47779">
        <w:rPr>
          <w:rFonts w:ascii="Arial" w:hAnsi="Arial" w:cs="Arial"/>
          <w:color w:val="000000"/>
          <w:sz w:val="16"/>
          <w:szCs w:val="16"/>
          <w:lang w:eastAsia="es-CO"/>
        </w:rPr>
        <w:t xml:space="preserve">              Bogotá – Colombia</w:t>
      </w:r>
    </w:p>
    <w:sectPr w:rsidR="00844AEE" w:rsidRPr="00F47779" w:rsidSect="00BA3A8F">
      <w:headerReference w:type="default" r:id="rId7"/>
      <w:footerReference w:type="default" r:id="rId8"/>
      <w:footnotePr>
        <w:pos w:val="beneathText"/>
      </w:footnotePr>
      <w:pgSz w:w="12242" w:h="15842" w:code="1"/>
      <w:pgMar w:top="1582" w:right="1469" w:bottom="2552" w:left="1418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00" w:rsidRDefault="003D1F00">
      <w:r>
        <w:separator/>
      </w:r>
    </w:p>
  </w:endnote>
  <w:endnote w:type="continuationSeparator" w:id="0">
    <w:p w:rsidR="003D1F00" w:rsidRDefault="003D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3D1F00">
    <w:pPr>
      <w:pStyle w:val="Piedepgina"/>
    </w:pPr>
  </w:p>
  <w:p w:rsidR="006A2E48" w:rsidRDefault="007569B6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>
        <w:rPr>
          <w:rStyle w:val="Hipervnculo"/>
          <w:rFonts w:ascii="Palatino Linotype" w:hAnsi="Palatino Linotype"/>
          <w:i/>
        </w:rPr>
        <w:t>sgeneral@unad.edu.co</w:t>
      </w:r>
    </w:hyperlink>
    <w:r>
      <w:rPr>
        <w:rFonts w:ascii="Palatino Linotype" w:hAnsi="Palatino Linotype"/>
        <w:i/>
      </w:rPr>
      <w:t xml:space="preserve">     www. unad.edu.co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6A2E48" w:rsidRDefault="003D1F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00" w:rsidRDefault="003D1F00">
      <w:r>
        <w:separator/>
      </w:r>
    </w:p>
  </w:footnote>
  <w:footnote w:type="continuationSeparator" w:id="0">
    <w:p w:rsidR="003D1F00" w:rsidRDefault="003D1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7569B6" w:rsidP="005D0CCE">
    <w:pPr>
      <w:jc w:val="center"/>
      <w:rPr>
        <w:rFonts w:ascii="Palatino Linotype" w:hAnsi="Palatino Linotype"/>
        <w:i/>
      </w:rPr>
    </w:pPr>
    <w:r>
      <w:rPr>
        <w:b/>
        <w:noProof/>
        <w:color w:val="808080"/>
        <w:lang w:val="es-CO" w:eastAsia="es-CO"/>
      </w:rPr>
      <w:drawing>
        <wp:anchor distT="0" distB="0" distL="114300" distR="114300" simplePos="0" relativeHeight="251659264" behindDoc="0" locked="0" layoutInCell="1" allowOverlap="1" wp14:anchorId="51DCEB20" wp14:editId="23351E2B">
          <wp:simplePos x="0" y="0"/>
          <wp:positionH relativeFrom="column">
            <wp:posOffset>4640580</wp:posOffset>
          </wp:positionH>
          <wp:positionV relativeFrom="paragraph">
            <wp:posOffset>-153035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6A2E48" w:rsidRDefault="007569B6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Consejo Académico 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6A2E48" w:rsidRDefault="003D1F00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</w:p>
  <w:p w:rsidR="006A2E48" w:rsidRDefault="007569B6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  <w:r>
      <w:rPr>
        <w:rFonts w:ascii="Times New Roman" w:hAnsi="Times New Roman"/>
        <w:b/>
      </w:rPr>
      <w:t>AGENDA CONSEJO ACADÉMICO</w:t>
    </w:r>
  </w:p>
  <w:p w:rsidR="006A2E48" w:rsidRDefault="007569B6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6A2E48" w:rsidRDefault="002A15EE">
    <w:pPr>
      <w:jc w:val="center"/>
      <w:rPr>
        <w:b/>
        <w:sz w:val="24"/>
      </w:rPr>
    </w:pPr>
    <w:r>
      <w:rPr>
        <w:b/>
        <w:sz w:val="24"/>
      </w:rPr>
      <w:t>2</w:t>
    </w:r>
    <w:r w:rsidR="001E2AF5">
      <w:rPr>
        <w:b/>
        <w:sz w:val="24"/>
      </w:rPr>
      <w:t>5</w:t>
    </w:r>
    <w:r w:rsidR="007569B6">
      <w:rPr>
        <w:b/>
        <w:sz w:val="24"/>
      </w:rPr>
      <w:t xml:space="preserve"> DE </w:t>
    </w:r>
    <w:r w:rsidR="001E2AF5">
      <w:rPr>
        <w:b/>
        <w:sz w:val="24"/>
      </w:rPr>
      <w:t>NOVIEMBRE</w:t>
    </w:r>
    <w:r w:rsidR="00BE1696">
      <w:rPr>
        <w:b/>
        <w:sz w:val="24"/>
      </w:rPr>
      <w:t xml:space="preserve"> </w:t>
    </w:r>
    <w:r w:rsidR="007569B6">
      <w:rPr>
        <w:b/>
        <w:sz w:val="24"/>
      </w:rPr>
      <w:t>DE 201</w:t>
    </w:r>
    <w:r w:rsidR="00A902BD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5D04"/>
    <w:multiLevelType w:val="hybridMultilevel"/>
    <w:tmpl w:val="745E9FD4"/>
    <w:lvl w:ilvl="0" w:tplc="885A55A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3A24330"/>
    <w:multiLevelType w:val="hybridMultilevel"/>
    <w:tmpl w:val="9460B12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863C0"/>
    <w:multiLevelType w:val="multilevel"/>
    <w:tmpl w:val="1026DC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D0660FA"/>
    <w:multiLevelType w:val="hybridMultilevel"/>
    <w:tmpl w:val="B8FAFA24"/>
    <w:lvl w:ilvl="0" w:tplc="73D097F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0BE776C"/>
    <w:multiLevelType w:val="multilevel"/>
    <w:tmpl w:val="7194A1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ECA485D"/>
    <w:multiLevelType w:val="multilevel"/>
    <w:tmpl w:val="D6C250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C496AD5"/>
    <w:multiLevelType w:val="hybridMultilevel"/>
    <w:tmpl w:val="D1AE8944"/>
    <w:lvl w:ilvl="0" w:tplc="04AA5D5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abstractNum w:abstractNumId="11">
    <w:nsid w:val="748B54FA"/>
    <w:multiLevelType w:val="hybridMultilevel"/>
    <w:tmpl w:val="19321A50"/>
    <w:lvl w:ilvl="0" w:tplc="99BC39A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1"/>
    <w:rsid w:val="00004448"/>
    <w:rsid w:val="00005FB5"/>
    <w:rsid w:val="00006DA9"/>
    <w:rsid w:val="000E64BD"/>
    <w:rsid w:val="001505B5"/>
    <w:rsid w:val="00151A67"/>
    <w:rsid w:val="001734AA"/>
    <w:rsid w:val="001A7CAA"/>
    <w:rsid w:val="001B0A2E"/>
    <w:rsid w:val="001D38FC"/>
    <w:rsid w:val="001D7110"/>
    <w:rsid w:val="001E2AF5"/>
    <w:rsid w:val="001E77D3"/>
    <w:rsid w:val="001E7913"/>
    <w:rsid w:val="001F2E15"/>
    <w:rsid w:val="00225579"/>
    <w:rsid w:val="0024380A"/>
    <w:rsid w:val="0028261A"/>
    <w:rsid w:val="00287C1F"/>
    <w:rsid w:val="002A15EE"/>
    <w:rsid w:val="002C5DC7"/>
    <w:rsid w:val="00302710"/>
    <w:rsid w:val="00322B5C"/>
    <w:rsid w:val="00326605"/>
    <w:rsid w:val="00327C0D"/>
    <w:rsid w:val="003417A1"/>
    <w:rsid w:val="0034377B"/>
    <w:rsid w:val="00351913"/>
    <w:rsid w:val="00353D07"/>
    <w:rsid w:val="0038370C"/>
    <w:rsid w:val="003C7049"/>
    <w:rsid w:val="003D1F00"/>
    <w:rsid w:val="003D2528"/>
    <w:rsid w:val="003E28C9"/>
    <w:rsid w:val="003F6FEB"/>
    <w:rsid w:val="004003D7"/>
    <w:rsid w:val="004059BA"/>
    <w:rsid w:val="00407552"/>
    <w:rsid w:val="004506DA"/>
    <w:rsid w:val="00451786"/>
    <w:rsid w:val="004524FD"/>
    <w:rsid w:val="0046231A"/>
    <w:rsid w:val="00481BC3"/>
    <w:rsid w:val="004C1985"/>
    <w:rsid w:val="00506CDF"/>
    <w:rsid w:val="00514141"/>
    <w:rsid w:val="0052518C"/>
    <w:rsid w:val="00527681"/>
    <w:rsid w:val="00542954"/>
    <w:rsid w:val="00542B77"/>
    <w:rsid w:val="005463CD"/>
    <w:rsid w:val="00550BB1"/>
    <w:rsid w:val="0056589C"/>
    <w:rsid w:val="0058069F"/>
    <w:rsid w:val="005823C2"/>
    <w:rsid w:val="005D0CCE"/>
    <w:rsid w:val="005D55C9"/>
    <w:rsid w:val="005D5AAB"/>
    <w:rsid w:val="00601248"/>
    <w:rsid w:val="00604CCA"/>
    <w:rsid w:val="00606632"/>
    <w:rsid w:val="00617F5D"/>
    <w:rsid w:val="00642126"/>
    <w:rsid w:val="00656CFA"/>
    <w:rsid w:val="0067435E"/>
    <w:rsid w:val="00674802"/>
    <w:rsid w:val="006768DB"/>
    <w:rsid w:val="00680962"/>
    <w:rsid w:val="006B6F17"/>
    <w:rsid w:val="007209F9"/>
    <w:rsid w:val="007569B6"/>
    <w:rsid w:val="00764AE1"/>
    <w:rsid w:val="00771BF2"/>
    <w:rsid w:val="00795875"/>
    <w:rsid w:val="007A0BD0"/>
    <w:rsid w:val="0082219B"/>
    <w:rsid w:val="00841536"/>
    <w:rsid w:val="008441DB"/>
    <w:rsid w:val="00844AEE"/>
    <w:rsid w:val="00903F4B"/>
    <w:rsid w:val="00937117"/>
    <w:rsid w:val="00941859"/>
    <w:rsid w:val="00941EFD"/>
    <w:rsid w:val="00942698"/>
    <w:rsid w:val="009637B2"/>
    <w:rsid w:val="00967B55"/>
    <w:rsid w:val="0098728D"/>
    <w:rsid w:val="009C6E3C"/>
    <w:rsid w:val="009D35DA"/>
    <w:rsid w:val="00A43580"/>
    <w:rsid w:val="00A721A2"/>
    <w:rsid w:val="00A902BD"/>
    <w:rsid w:val="00AA6A5E"/>
    <w:rsid w:val="00AD212C"/>
    <w:rsid w:val="00AE12FF"/>
    <w:rsid w:val="00B238FB"/>
    <w:rsid w:val="00B3093A"/>
    <w:rsid w:val="00B31104"/>
    <w:rsid w:val="00B46798"/>
    <w:rsid w:val="00BB45EC"/>
    <w:rsid w:val="00BB767D"/>
    <w:rsid w:val="00BD5A22"/>
    <w:rsid w:val="00BE0416"/>
    <w:rsid w:val="00BE1696"/>
    <w:rsid w:val="00C1778B"/>
    <w:rsid w:val="00C62745"/>
    <w:rsid w:val="00CC734B"/>
    <w:rsid w:val="00D020F6"/>
    <w:rsid w:val="00D0426E"/>
    <w:rsid w:val="00D159B2"/>
    <w:rsid w:val="00D206E1"/>
    <w:rsid w:val="00D221D4"/>
    <w:rsid w:val="00D22539"/>
    <w:rsid w:val="00D61351"/>
    <w:rsid w:val="00D67217"/>
    <w:rsid w:val="00DC5FDC"/>
    <w:rsid w:val="00DC7987"/>
    <w:rsid w:val="00DF57D8"/>
    <w:rsid w:val="00E70569"/>
    <w:rsid w:val="00EB052C"/>
    <w:rsid w:val="00EE0ACE"/>
    <w:rsid w:val="00EF1084"/>
    <w:rsid w:val="00EF6E58"/>
    <w:rsid w:val="00F0474D"/>
    <w:rsid w:val="00F307DF"/>
    <w:rsid w:val="00F47779"/>
    <w:rsid w:val="00F5225E"/>
    <w:rsid w:val="00F6745F"/>
    <w:rsid w:val="00F75AAE"/>
    <w:rsid w:val="00F80940"/>
    <w:rsid w:val="00F92870"/>
    <w:rsid w:val="00F92E4B"/>
    <w:rsid w:val="00F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56DA8-A76D-4219-9AE0-7AD225A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06E1"/>
    <w:pPr>
      <w:keepNext/>
      <w:tabs>
        <w:tab w:val="num" w:pos="360"/>
      </w:tabs>
      <w:jc w:val="center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D206E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06E1"/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D206E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styleId="Hipervnculo">
    <w:name w:val="Hyperlink"/>
    <w:rsid w:val="00D206E1"/>
    <w:rPr>
      <w:color w:val="0000FF"/>
      <w:u w:val="single"/>
    </w:rPr>
  </w:style>
  <w:style w:type="paragraph" w:styleId="Piedepgina">
    <w:name w:val="footer"/>
    <w:basedOn w:val="Normal"/>
    <w:link w:val="PiedepginaCar"/>
    <w:rsid w:val="00D20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06E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72"/>
    <w:qFormat/>
    <w:rsid w:val="00D206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5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580"/>
    <w:rPr>
      <w:rFonts w:ascii="Segoe UI" w:eastAsia="Times New Roman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225579"/>
    <w:rPr>
      <w:i/>
      <w:iCs/>
    </w:rPr>
  </w:style>
  <w:style w:type="paragraph" w:styleId="NormalWeb">
    <w:name w:val="Normal (Web)"/>
    <w:basedOn w:val="Normal"/>
    <w:uiPriority w:val="99"/>
    <w:unhideWhenUsed/>
    <w:rsid w:val="00942698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942698"/>
  </w:style>
  <w:style w:type="character" w:customStyle="1" w:styleId="hp">
    <w:name w:val="hp"/>
    <w:basedOn w:val="Fuentedeprrafopredeter"/>
    <w:rsid w:val="00BE1696"/>
  </w:style>
  <w:style w:type="paragraph" w:styleId="Textoindependiente2">
    <w:name w:val="Body Text 2"/>
    <w:basedOn w:val="Normal"/>
    <w:link w:val="Textoindependiente2Car"/>
    <w:semiHidden/>
    <w:rsid w:val="00F75AAE"/>
    <w:pPr>
      <w:jc w:val="center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75AAE"/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kn">
    <w:name w:val="kn"/>
    <w:basedOn w:val="Fuentedeprrafopredeter"/>
    <w:rsid w:val="00795875"/>
  </w:style>
  <w:style w:type="paragraph" w:customStyle="1" w:styleId="Sinespaciado1">
    <w:name w:val="Sin espaciado1"/>
    <w:link w:val="SinespaciadoCar"/>
    <w:uiPriority w:val="1"/>
    <w:qFormat/>
    <w:rsid w:val="0034377B"/>
    <w:pPr>
      <w:spacing w:after="0" w:line="240" w:lineRule="auto"/>
      <w:jc w:val="both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1"/>
    <w:uiPriority w:val="1"/>
    <w:rsid w:val="0034377B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3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1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14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67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04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77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56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71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90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94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365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176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014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151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795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4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90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802">
          <w:marLeft w:val="24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84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7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2</cp:revision>
  <cp:lastPrinted>2014-07-16T13:49:00Z</cp:lastPrinted>
  <dcterms:created xsi:type="dcterms:W3CDTF">2014-11-20T21:26:00Z</dcterms:created>
  <dcterms:modified xsi:type="dcterms:W3CDTF">2014-11-20T21:26:00Z</dcterms:modified>
</cp:coreProperties>
</file>