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E1" w:rsidRDefault="00D206E1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lang w:eastAsia="es-CO"/>
        </w:rPr>
      </w:pPr>
      <w:r w:rsidRPr="00FE0F93">
        <w:rPr>
          <w:rFonts w:ascii="Arial" w:hAnsi="Arial" w:cs="Arial"/>
          <w:color w:val="000000"/>
          <w:lang w:eastAsia="es-CO"/>
        </w:rPr>
        <w:tab/>
      </w:r>
    </w:p>
    <w:p w:rsidR="00CC734B" w:rsidRDefault="00CC734B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CC734B" w:rsidRDefault="00CC734B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CC734B" w:rsidRPr="00FE0F93" w:rsidRDefault="00CC734B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D206E1" w:rsidRPr="00AE4954" w:rsidRDefault="00D206E1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val="es-CO" w:eastAsia="es-CO"/>
        </w:rPr>
      </w:pPr>
      <w:r w:rsidRPr="00AE4954">
        <w:rPr>
          <w:rFonts w:ascii="Arial" w:hAnsi="Arial" w:cs="Arial"/>
          <w:color w:val="000000"/>
          <w:lang w:eastAsia="es-CO"/>
        </w:rPr>
        <w:t>Verificación del quórum.</w:t>
      </w:r>
    </w:p>
    <w:p w:rsidR="00D206E1" w:rsidRPr="00FE0F93" w:rsidRDefault="00D206E1" w:rsidP="00D206E1">
      <w:pPr>
        <w:suppressAutoHyphens w:val="0"/>
        <w:ind w:left="567"/>
        <w:jc w:val="both"/>
        <w:rPr>
          <w:rFonts w:ascii="Arial" w:hAnsi="Arial" w:cs="Arial"/>
          <w:color w:val="000000"/>
          <w:lang w:val="es-CO" w:eastAsia="es-CO"/>
        </w:rPr>
      </w:pPr>
      <w:r w:rsidRPr="00FE0F93">
        <w:rPr>
          <w:rFonts w:ascii="Arial" w:hAnsi="Arial" w:cs="Arial"/>
          <w:color w:val="000000"/>
          <w:lang w:eastAsia="es-CO"/>
        </w:rPr>
        <w:t xml:space="preserve"> </w:t>
      </w:r>
    </w:p>
    <w:p w:rsidR="00D206E1" w:rsidRDefault="00D206E1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FE0F93">
        <w:rPr>
          <w:rFonts w:ascii="Arial" w:hAnsi="Arial" w:cs="Arial"/>
          <w:color w:val="000000"/>
          <w:lang w:eastAsia="es-CO"/>
        </w:rPr>
        <w:t xml:space="preserve">Estudio y aprobación del orden del día. </w:t>
      </w:r>
    </w:p>
    <w:p w:rsidR="00D206E1" w:rsidRDefault="00D206E1" w:rsidP="00D206E1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481BC3" w:rsidRDefault="00481BC3" w:rsidP="005D0CCE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694768">
        <w:rPr>
          <w:rFonts w:ascii="Arial" w:hAnsi="Arial" w:cs="Arial"/>
          <w:color w:val="000000"/>
          <w:lang w:eastAsia="es-CO"/>
        </w:rPr>
        <w:t>Análisis y aprobación del Acta No. 01</w:t>
      </w:r>
      <w:r w:rsidR="00BD5A22">
        <w:rPr>
          <w:rFonts w:ascii="Arial" w:hAnsi="Arial" w:cs="Arial"/>
          <w:color w:val="000000"/>
          <w:lang w:eastAsia="es-CO"/>
        </w:rPr>
        <w:t>4</w:t>
      </w:r>
      <w:r w:rsidRPr="00694768">
        <w:rPr>
          <w:rFonts w:ascii="Arial" w:hAnsi="Arial" w:cs="Arial"/>
          <w:color w:val="000000"/>
          <w:lang w:eastAsia="es-CO"/>
        </w:rPr>
        <w:t xml:space="preserve"> del </w:t>
      </w:r>
      <w:r w:rsidR="00BD5A22">
        <w:rPr>
          <w:rFonts w:ascii="Arial" w:hAnsi="Arial" w:cs="Arial"/>
          <w:color w:val="000000"/>
          <w:lang w:eastAsia="es-CO"/>
        </w:rPr>
        <w:t>26</w:t>
      </w:r>
      <w:r w:rsidRPr="00694768">
        <w:rPr>
          <w:rFonts w:ascii="Arial" w:hAnsi="Arial" w:cs="Arial"/>
          <w:color w:val="000000"/>
          <w:lang w:eastAsia="es-CO"/>
        </w:rPr>
        <w:t xml:space="preserve"> de </w:t>
      </w:r>
      <w:r w:rsidR="00BD5A22">
        <w:rPr>
          <w:rFonts w:ascii="Arial" w:hAnsi="Arial" w:cs="Arial"/>
          <w:color w:val="000000"/>
          <w:lang w:eastAsia="es-CO"/>
        </w:rPr>
        <w:t>noviembre</w:t>
      </w:r>
      <w:r w:rsidRPr="00694768">
        <w:rPr>
          <w:rFonts w:ascii="Arial" w:hAnsi="Arial" w:cs="Arial"/>
          <w:color w:val="000000"/>
          <w:lang w:eastAsia="es-CO"/>
        </w:rPr>
        <w:t xml:space="preserve"> de 2013</w:t>
      </w:r>
    </w:p>
    <w:p w:rsidR="00BD5A22" w:rsidRPr="00BD5A22" w:rsidRDefault="00BD5A22" w:rsidP="00BD5A22">
      <w:pPr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          </w:t>
      </w:r>
      <w:r w:rsidRPr="00694768">
        <w:rPr>
          <w:rFonts w:ascii="Arial" w:hAnsi="Arial" w:cs="Arial"/>
          <w:color w:val="000000"/>
          <w:lang w:eastAsia="es-CO"/>
        </w:rPr>
        <w:t>Análisis y aprobación del Acta No. 01</w:t>
      </w:r>
      <w:r>
        <w:rPr>
          <w:rFonts w:ascii="Arial" w:hAnsi="Arial" w:cs="Arial"/>
          <w:color w:val="000000"/>
          <w:lang w:eastAsia="es-CO"/>
        </w:rPr>
        <w:t>5</w:t>
      </w:r>
      <w:r w:rsidRPr="00694768">
        <w:rPr>
          <w:rFonts w:ascii="Arial" w:hAnsi="Arial" w:cs="Arial"/>
          <w:color w:val="000000"/>
          <w:lang w:eastAsia="es-CO"/>
        </w:rPr>
        <w:t xml:space="preserve"> del </w:t>
      </w:r>
      <w:r>
        <w:rPr>
          <w:rFonts w:ascii="Arial" w:hAnsi="Arial" w:cs="Arial"/>
          <w:color w:val="000000"/>
          <w:lang w:eastAsia="es-CO"/>
        </w:rPr>
        <w:t>19</w:t>
      </w:r>
      <w:r w:rsidRPr="00694768">
        <w:rPr>
          <w:rFonts w:ascii="Arial" w:hAnsi="Arial" w:cs="Arial"/>
          <w:color w:val="000000"/>
          <w:lang w:eastAsia="es-CO"/>
        </w:rPr>
        <w:t xml:space="preserve"> de </w:t>
      </w:r>
      <w:r>
        <w:rPr>
          <w:rFonts w:ascii="Arial" w:hAnsi="Arial" w:cs="Arial"/>
          <w:color w:val="000000"/>
          <w:lang w:eastAsia="es-CO"/>
        </w:rPr>
        <w:t>diciembre</w:t>
      </w:r>
      <w:r w:rsidRPr="00694768">
        <w:rPr>
          <w:rFonts w:ascii="Arial" w:hAnsi="Arial" w:cs="Arial"/>
          <w:color w:val="000000"/>
          <w:lang w:eastAsia="es-CO"/>
        </w:rPr>
        <w:t xml:space="preserve"> de 2013</w:t>
      </w:r>
    </w:p>
    <w:p w:rsidR="00F0474D" w:rsidRPr="00F0474D" w:rsidRDefault="00F0474D" w:rsidP="00151A67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5D0CCE" w:rsidRDefault="00BD5A22" w:rsidP="005D0CCE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3B2196">
        <w:rPr>
          <w:rFonts w:ascii="Arial" w:hAnsi="Arial" w:cs="Arial"/>
          <w:color w:val="000000"/>
          <w:lang w:eastAsia="es-CO"/>
        </w:rPr>
        <w:t xml:space="preserve">Presentación </w:t>
      </w:r>
      <w:r w:rsidR="00CC734B">
        <w:rPr>
          <w:rFonts w:ascii="Arial" w:hAnsi="Arial" w:cs="Arial"/>
          <w:color w:val="000000"/>
          <w:lang w:eastAsia="es-CO"/>
        </w:rPr>
        <w:t>para aprobación</w:t>
      </w:r>
      <w:r w:rsidR="00CC734B" w:rsidRPr="00CC734B">
        <w:rPr>
          <w:rFonts w:ascii="Arial" w:hAnsi="Arial" w:cs="Arial"/>
          <w:color w:val="000000"/>
          <w:lang w:eastAsia="es-CO"/>
        </w:rPr>
        <w:t xml:space="preserve"> </w:t>
      </w:r>
      <w:r w:rsidR="00CC734B">
        <w:rPr>
          <w:rFonts w:ascii="Arial" w:hAnsi="Arial" w:cs="Arial"/>
          <w:color w:val="000000"/>
          <w:lang w:eastAsia="es-CO"/>
        </w:rPr>
        <w:t>de los ajustes a</w:t>
      </w:r>
      <w:r w:rsidRPr="003B2196">
        <w:rPr>
          <w:rFonts w:ascii="Arial" w:hAnsi="Arial" w:cs="Arial"/>
          <w:color w:val="000000"/>
          <w:lang w:eastAsia="es-CO"/>
        </w:rPr>
        <w:t xml:space="preserve">l </w:t>
      </w:r>
      <w:r>
        <w:rPr>
          <w:rFonts w:ascii="Arial" w:hAnsi="Arial" w:cs="Arial"/>
          <w:color w:val="000000"/>
          <w:lang w:eastAsia="es-CO"/>
        </w:rPr>
        <w:t>programa de Tecnología en Gestión C</w:t>
      </w:r>
      <w:r w:rsidRPr="003B2196">
        <w:rPr>
          <w:rFonts w:ascii="Arial" w:hAnsi="Arial" w:cs="Arial"/>
          <w:color w:val="000000"/>
          <w:lang w:eastAsia="es-CO"/>
        </w:rPr>
        <w:t>omercial</w:t>
      </w:r>
      <w:r>
        <w:rPr>
          <w:rFonts w:ascii="Arial" w:hAnsi="Arial" w:cs="Arial"/>
          <w:color w:val="000000"/>
          <w:lang w:eastAsia="es-CO"/>
        </w:rPr>
        <w:t>,</w:t>
      </w:r>
      <w:r w:rsidRPr="003B2196">
        <w:rPr>
          <w:rFonts w:ascii="Arial" w:hAnsi="Arial" w:cs="Arial"/>
          <w:color w:val="000000"/>
          <w:lang w:eastAsia="es-CO"/>
        </w:rPr>
        <w:t xml:space="preserve"> para solicitud de renovación de Registro Calificado</w:t>
      </w:r>
      <w:r>
        <w:rPr>
          <w:rFonts w:ascii="Arial" w:hAnsi="Arial" w:cs="Arial"/>
          <w:color w:val="000000"/>
          <w:lang w:eastAsia="es-CO"/>
        </w:rPr>
        <w:t>. (ECACEN)</w:t>
      </w:r>
    </w:p>
    <w:p w:rsidR="005D0CCE" w:rsidRPr="00A43580" w:rsidRDefault="005D0CCE" w:rsidP="005D0CCE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B46798" w:rsidRDefault="005D0CCE" w:rsidP="00B46798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A43580">
        <w:rPr>
          <w:rFonts w:ascii="Arial" w:hAnsi="Arial" w:cs="Arial"/>
          <w:color w:val="000000"/>
          <w:lang w:eastAsia="es-CO"/>
        </w:rPr>
        <w:t xml:space="preserve">Presentación </w:t>
      </w:r>
      <w:r w:rsidR="00BD5A22">
        <w:rPr>
          <w:rFonts w:ascii="Arial" w:hAnsi="Arial" w:cs="Arial"/>
          <w:color w:val="000000"/>
          <w:lang w:eastAsia="es-CO"/>
        </w:rPr>
        <w:t xml:space="preserve">de ajustes </w:t>
      </w:r>
      <w:r w:rsidRPr="00A43580">
        <w:rPr>
          <w:rFonts w:ascii="Arial" w:hAnsi="Arial" w:cs="Arial"/>
          <w:color w:val="000000"/>
          <w:lang w:eastAsia="es-CO"/>
        </w:rPr>
        <w:t>a la propuesta del Sistema Nacional de Evaluación del Aprendizaje. (VIACI)</w:t>
      </w:r>
    </w:p>
    <w:p w:rsidR="00B46798" w:rsidRDefault="00B46798" w:rsidP="00B46798">
      <w:pPr>
        <w:pStyle w:val="Prrafodelista"/>
        <w:rPr>
          <w:rFonts w:ascii="Arial" w:hAnsi="Arial" w:cs="Arial"/>
        </w:rPr>
      </w:pPr>
    </w:p>
    <w:p w:rsidR="00D206E1" w:rsidRDefault="00D206E1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1E07C0">
        <w:rPr>
          <w:rFonts w:ascii="Arial" w:hAnsi="Arial" w:cs="Arial"/>
          <w:color w:val="000000"/>
          <w:lang w:eastAsia="es-CO"/>
        </w:rPr>
        <w:t>Correspondencia, proposiciones y varios.</w:t>
      </w:r>
    </w:p>
    <w:p w:rsidR="00D206E1" w:rsidRDefault="00D206E1" w:rsidP="00D206E1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CC734B" w:rsidRDefault="00CC734B" w:rsidP="00D206E1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151A67" w:rsidRDefault="00151A67" w:rsidP="00D206E1">
      <w:pPr>
        <w:pStyle w:val="Prrafodelista"/>
        <w:rPr>
          <w:rFonts w:ascii="Arial" w:hAnsi="Arial" w:cs="Arial"/>
          <w:color w:val="000000"/>
          <w:lang w:eastAsia="es-CO"/>
        </w:rPr>
      </w:pPr>
      <w:bookmarkStart w:id="0" w:name="_GoBack"/>
      <w:bookmarkEnd w:id="0"/>
    </w:p>
    <w:p w:rsidR="00CC734B" w:rsidRDefault="00CC734B" w:rsidP="00D206E1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CC734B" w:rsidRPr="001E07C0" w:rsidRDefault="00CC734B" w:rsidP="00D206E1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D206E1" w:rsidRPr="00CC734B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CC734B">
        <w:rPr>
          <w:rFonts w:ascii="Arial" w:hAnsi="Arial" w:cs="Arial"/>
          <w:color w:val="000000"/>
          <w:lang w:eastAsia="es-CO"/>
        </w:rPr>
        <w:t xml:space="preserve">FECHA: </w:t>
      </w:r>
      <w:r w:rsidR="00771BF2">
        <w:rPr>
          <w:rFonts w:ascii="Arial" w:hAnsi="Arial" w:cs="Arial"/>
          <w:color w:val="000000"/>
          <w:lang w:eastAsia="es-CO"/>
        </w:rPr>
        <w:t>10</w:t>
      </w:r>
      <w:r w:rsidR="00CC734B" w:rsidRPr="00CC734B">
        <w:rPr>
          <w:rFonts w:ascii="Arial" w:hAnsi="Arial" w:cs="Arial"/>
          <w:color w:val="000000"/>
          <w:lang w:eastAsia="es-CO"/>
        </w:rPr>
        <w:t xml:space="preserve"> </w:t>
      </w:r>
      <w:r w:rsidRPr="00CC734B">
        <w:rPr>
          <w:rFonts w:ascii="Arial" w:hAnsi="Arial" w:cs="Arial"/>
          <w:color w:val="000000"/>
          <w:lang w:eastAsia="es-CO"/>
        </w:rPr>
        <w:t xml:space="preserve">de </w:t>
      </w:r>
      <w:r w:rsidR="00CC734B">
        <w:rPr>
          <w:rFonts w:ascii="Arial" w:hAnsi="Arial" w:cs="Arial"/>
          <w:color w:val="000000"/>
          <w:lang w:eastAsia="es-CO"/>
        </w:rPr>
        <w:t xml:space="preserve">febrero </w:t>
      </w:r>
      <w:r w:rsidRPr="00CC734B">
        <w:rPr>
          <w:rFonts w:ascii="Arial" w:hAnsi="Arial" w:cs="Arial"/>
          <w:color w:val="000000"/>
          <w:lang w:eastAsia="es-CO"/>
        </w:rPr>
        <w:t>de 201</w:t>
      </w:r>
      <w:r w:rsidR="00CC734B" w:rsidRPr="00CC734B">
        <w:rPr>
          <w:rFonts w:ascii="Arial" w:hAnsi="Arial" w:cs="Arial"/>
          <w:color w:val="000000"/>
          <w:lang w:eastAsia="es-CO"/>
        </w:rPr>
        <w:t>4</w:t>
      </w:r>
    </w:p>
    <w:p w:rsidR="00D206E1" w:rsidRPr="00CC734B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CC734B">
        <w:rPr>
          <w:rFonts w:ascii="Arial" w:hAnsi="Arial" w:cs="Arial"/>
          <w:color w:val="000000"/>
          <w:lang w:eastAsia="es-CO"/>
        </w:rPr>
        <w:t>HORA:   8:00 a.m.</w:t>
      </w:r>
    </w:p>
    <w:p w:rsidR="00D206E1" w:rsidRPr="00CC734B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CC734B">
        <w:rPr>
          <w:rFonts w:ascii="Arial" w:hAnsi="Arial" w:cs="Arial"/>
          <w:color w:val="000000"/>
          <w:lang w:eastAsia="es-CO"/>
        </w:rPr>
        <w:t>DIURACIÓN MÁXIMA: 4 horas</w:t>
      </w:r>
    </w:p>
    <w:p w:rsidR="00D206E1" w:rsidRPr="00CC734B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CC734B">
        <w:rPr>
          <w:rFonts w:ascii="Arial" w:hAnsi="Arial" w:cs="Arial"/>
          <w:color w:val="000000"/>
          <w:lang w:eastAsia="es-CO"/>
        </w:rPr>
        <w:t>LUGAR: Salón de Consejos Sede Nacional -José Celestino Mutis</w:t>
      </w:r>
    </w:p>
    <w:p w:rsidR="00366666" w:rsidRPr="00CC734B" w:rsidRDefault="00D206E1" w:rsidP="005D0CCE">
      <w:pPr>
        <w:jc w:val="both"/>
        <w:rPr>
          <w:rFonts w:ascii="Arial" w:hAnsi="Arial" w:cs="Arial"/>
          <w:color w:val="000000"/>
          <w:lang w:eastAsia="es-CO"/>
        </w:rPr>
      </w:pPr>
      <w:r w:rsidRPr="00CC734B">
        <w:rPr>
          <w:rFonts w:ascii="Arial" w:hAnsi="Arial" w:cs="Arial"/>
          <w:color w:val="000000"/>
          <w:lang w:eastAsia="es-CO"/>
        </w:rPr>
        <w:t xml:space="preserve">              Bogotá – Colombia</w:t>
      </w:r>
    </w:p>
    <w:sectPr w:rsidR="00366666" w:rsidRPr="00CC734B" w:rsidSect="00BA3A8F">
      <w:headerReference w:type="default" r:id="rId7"/>
      <w:footerReference w:type="default" r:id="rId8"/>
      <w:footnotePr>
        <w:pos w:val="beneathText"/>
      </w:footnotePr>
      <w:pgSz w:w="12242" w:h="15842" w:code="1"/>
      <w:pgMar w:top="1582" w:right="1469" w:bottom="2552" w:left="1418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D4" w:rsidRDefault="00D221D4">
      <w:r>
        <w:separator/>
      </w:r>
    </w:p>
  </w:endnote>
  <w:endnote w:type="continuationSeparator" w:id="0">
    <w:p w:rsidR="00D221D4" w:rsidRDefault="00D2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D221D4">
    <w:pPr>
      <w:pStyle w:val="Piedepgina"/>
    </w:pPr>
  </w:p>
  <w:p w:rsidR="006A2E48" w:rsidRDefault="007569B6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pbx 344 3700    e-mail: </w:t>
    </w:r>
    <w:hyperlink r:id="rId1" w:history="1">
      <w:r>
        <w:rPr>
          <w:rStyle w:val="Hipervnculo"/>
          <w:rFonts w:ascii="Palatino Linotype" w:hAnsi="Palatino Linotype"/>
          <w:i/>
        </w:rPr>
        <w:t>sgeneral@unad.edu.co</w:t>
      </w:r>
    </w:hyperlink>
    <w:r>
      <w:rPr>
        <w:rFonts w:ascii="Palatino Linotype" w:hAnsi="Palatino Linotype"/>
        <w:i/>
      </w:rPr>
      <w:t xml:space="preserve">     www. unad.edu.co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6A2E48" w:rsidRDefault="00D221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D4" w:rsidRDefault="00D221D4">
      <w:r>
        <w:separator/>
      </w:r>
    </w:p>
  </w:footnote>
  <w:footnote w:type="continuationSeparator" w:id="0">
    <w:p w:rsidR="00D221D4" w:rsidRDefault="00D2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7569B6" w:rsidP="005D0CCE">
    <w:pPr>
      <w:jc w:val="center"/>
      <w:rPr>
        <w:rFonts w:ascii="Palatino Linotype" w:hAnsi="Palatino Linotype"/>
        <w:i/>
      </w:rPr>
    </w:pPr>
    <w:r>
      <w:rPr>
        <w:b/>
        <w:noProof/>
        <w:color w:val="808080"/>
        <w:lang w:val="es-CO" w:eastAsia="es-CO"/>
      </w:rPr>
      <w:drawing>
        <wp:anchor distT="0" distB="0" distL="114300" distR="114300" simplePos="0" relativeHeight="251659264" behindDoc="0" locked="0" layoutInCell="1" allowOverlap="1" wp14:anchorId="51DCEB20" wp14:editId="23351E2B">
          <wp:simplePos x="0" y="0"/>
          <wp:positionH relativeFrom="column">
            <wp:posOffset>4640580</wp:posOffset>
          </wp:positionH>
          <wp:positionV relativeFrom="paragraph">
            <wp:posOffset>-121285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6A2E48" w:rsidRDefault="007569B6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Consejo Académico 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6A2E48" w:rsidRDefault="00D221D4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</w:p>
  <w:p w:rsidR="006A2E48" w:rsidRDefault="007569B6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  <w:r>
      <w:rPr>
        <w:rFonts w:ascii="Times New Roman" w:hAnsi="Times New Roman"/>
        <w:b/>
      </w:rPr>
      <w:t>AGENDA CONSEJO ACADÉMICO</w:t>
    </w:r>
  </w:p>
  <w:p w:rsidR="006A2E48" w:rsidRDefault="007569B6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6A2E48" w:rsidRDefault="00771BF2">
    <w:pPr>
      <w:jc w:val="center"/>
      <w:rPr>
        <w:b/>
        <w:sz w:val="24"/>
      </w:rPr>
    </w:pPr>
    <w:r>
      <w:rPr>
        <w:b/>
        <w:sz w:val="24"/>
      </w:rPr>
      <w:t>10</w:t>
    </w:r>
    <w:r w:rsidR="007569B6">
      <w:rPr>
        <w:b/>
        <w:sz w:val="24"/>
      </w:rPr>
      <w:t xml:space="preserve"> DE </w:t>
    </w:r>
    <w:r w:rsidR="00CC734B">
      <w:rPr>
        <w:b/>
        <w:sz w:val="24"/>
      </w:rPr>
      <w:t xml:space="preserve">FEBRERO </w:t>
    </w:r>
    <w:r w:rsidR="007569B6">
      <w:rPr>
        <w:b/>
        <w:sz w:val="24"/>
      </w:rPr>
      <w:t>DE 201</w:t>
    </w:r>
    <w:r w:rsidR="00A902BD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1"/>
    <w:rsid w:val="00005FB5"/>
    <w:rsid w:val="00151A67"/>
    <w:rsid w:val="001B0A2E"/>
    <w:rsid w:val="0028261A"/>
    <w:rsid w:val="002C5DC7"/>
    <w:rsid w:val="003C7049"/>
    <w:rsid w:val="003D2528"/>
    <w:rsid w:val="003F6FEB"/>
    <w:rsid w:val="004524FD"/>
    <w:rsid w:val="00481BC3"/>
    <w:rsid w:val="0058069F"/>
    <w:rsid w:val="005D0CCE"/>
    <w:rsid w:val="005D55C9"/>
    <w:rsid w:val="00642126"/>
    <w:rsid w:val="00656CFA"/>
    <w:rsid w:val="007569B6"/>
    <w:rsid w:val="00771BF2"/>
    <w:rsid w:val="00841536"/>
    <w:rsid w:val="009D35DA"/>
    <w:rsid w:val="00A43580"/>
    <w:rsid w:val="00A902BD"/>
    <w:rsid w:val="00AD212C"/>
    <w:rsid w:val="00B46798"/>
    <w:rsid w:val="00BD5A22"/>
    <w:rsid w:val="00BE0416"/>
    <w:rsid w:val="00C62745"/>
    <w:rsid w:val="00CC734B"/>
    <w:rsid w:val="00D206E1"/>
    <w:rsid w:val="00D221D4"/>
    <w:rsid w:val="00D67217"/>
    <w:rsid w:val="00DC7987"/>
    <w:rsid w:val="00EF6E58"/>
    <w:rsid w:val="00F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56DA8-A76D-4219-9AE0-7AD225A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06E1"/>
    <w:pPr>
      <w:keepNext/>
      <w:tabs>
        <w:tab w:val="num" w:pos="360"/>
      </w:tabs>
      <w:jc w:val="center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D206E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06E1"/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206E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styleId="Hipervnculo">
    <w:name w:val="Hyperlink"/>
    <w:rsid w:val="00D206E1"/>
    <w:rPr>
      <w:color w:val="0000FF"/>
      <w:u w:val="single"/>
    </w:rPr>
  </w:style>
  <w:style w:type="paragraph" w:styleId="Piedepgina">
    <w:name w:val="footer"/>
    <w:basedOn w:val="Normal"/>
    <w:link w:val="PiedepginaCar"/>
    <w:rsid w:val="00D2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6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D20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5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580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5</cp:revision>
  <cp:lastPrinted>2013-12-18T16:16:00Z</cp:lastPrinted>
  <dcterms:created xsi:type="dcterms:W3CDTF">2014-01-29T20:09:00Z</dcterms:created>
  <dcterms:modified xsi:type="dcterms:W3CDTF">2014-02-07T21:35:00Z</dcterms:modified>
</cp:coreProperties>
</file>