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11" w:rsidRPr="006D4F68" w:rsidRDefault="00C54311" w:rsidP="00C54311">
      <w:pPr>
        <w:pStyle w:val="Textoindependiente2"/>
        <w:rPr>
          <w:rFonts w:cs="Arial"/>
          <w:sz w:val="24"/>
          <w:szCs w:val="24"/>
        </w:rPr>
      </w:pPr>
      <w:r w:rsidRPr="006D4F68">
        <w:rPr>
          <w:rFonts w:cs="Arial"/>
          <w:sz w:val="24"/>
          <w:szCs w:val="24"/>
        </w:rPr>
        <w:t xml:space="preserve">EL CONSEJO </w:t>
      </w:r>
      <w:r>
        <w:rPr>
          <w:rFonts w:cs="Arial"/>
          <w:sz w:val="24"/>
          <w:szCs w:val="24"/>
        </w:rPr>
        <w:t xml:space="preserve">ACADÉMICO </w:t>
      </w:r>
      <w:r w:rsidRPr="006D4F68">
        <w:rPr>
          <w:rFonts w:cs="Arial"/>
          <w:sz w:val="24"/>
          <w:szCs w:val="24"/>
        </w:rPr>
        <w:t>DE LA UNIVERSIDAD NACIONAL ABIERTA Y A DISTANCIA –UNAD-</w:t>
      </w:r>
    </w:p>
    <w:p w:rsidR="00C54311" w:rsidRPr="006D4F68" w:rsidRDefault="00C54311" w:rsidP="00C54311">
      <w:pPr>
        <w:jc w:val="both"/>
        <w:rPr>
          <w:rFonts w:cs="Arial"/>
          <w:szCs w:val="24"/>
        </w:rPr>
      </w:pPr>
    </w:p>
    <w:p w:rsidR="00C54311" w:rsidRPr="006D4F68" w:rsidRDefault="00C54311" w:rsidP="00C54311">
      <w:pPr>
        <w:jc w:val="center"/>
        <w:rPr>
          <w:rFonts w:cs="Arial"/>
          <w:szCs w:val="24"/>
        </w:rPr>
      </w:pPr>
      <w:r w:rsidRPr="006D4F68">
        <w:rPr>
          <w:rFonts w:cs="Arial"/>
          <w:szCs w:val="24"/>
        </w:rPr>
        <w:t>En uso de sus atribuciones legales y estatutarias y,</w:t>
      </w:r>
    </w:p>
    <w:p w:rsidR="00C54311" w:rsidRPr="006D4F68" w:rsidRDefault="00C54311" w:rsidP="00C54311">
      <w:pPr>
        <w:jc w:val="both"/>
        <w:rPr>
          <w:rFonts w:cs="Arial"/>
          <w:szCs w:val="24"/>
        </w:rPr>
      </w:pPr>
    </w:p>
    <w:p w:rsidR="00C54311" w:rsidRDefault="00C54311" w:rsidP="00C54311">
      <w:pPr>
        <w:pStyle w:val="Textoindependiente2"/>
        <w:rPr>
          <w:rFonts w:cs="Arial"/>
          <w:sz w:val="24"/>
          <w:szCs w:val="24"/>
        </w:rPr>
      </w:pPr>
      <w:r w:rsidRPr="006D4F68">
        <w:rPr>
          <w:rFonts w:cs="Arial"/>
          <w:sz w:val="24"/>
          <w:szCs w:val="24"/>
        </w:rPr>
        <w:t>CONSIDERANDO:</w:t>
      </w:r>
    </w:p>
    <w:p w:rsidR="00C54311" w:rsidRPr="006D4F68" w:rsidRDefault="00C54311" w:rsidP="00C54311">
      <w:pPr>
        <w:pStyle w:val="Textoindependiente2"/>
        <w:rPr>
          <w:rFonts w:cs="Arial"/>
          <w:sz w:val="24"/>
          <w:szCs w:val="24"/>
        </w:rPr>
      </w:pPr>
    </w:p>
    <w:p w:rsidR="00C54311" w:rsidRPr="00C75693" w:rsidRDefault="00C54311" w:rsidP="00C54311">
      <w:pPr>
        <w:pStyle w:val="Textoindependiente3"/>
        <w:rPr>
          <w:rFonts w:cs="Arial"/>
          <w:sz w:val="24"/>
          <w:szCs w:val="24"/>
        </w:rPr>
      </w:pPr>
      <w:r w:rsidRPr="00C75693">
        <w:rPr>
          <w:rFonts w:cs="Arial"/>
          <w:sz w:val="24"/>
          <w:szCs w:val="24"/>
        </w:rPr>
        <w:t>Que la Universidad Nacional Abierta y a Distancia –UNAD-, creada por la Ley 52 de 1981, transformada por: la Ley 396 de 1997 de Unidad Universitaria del Sur de Bogotá, en Universidad Nacional Abierta y a Distancia, y por el Decreto No.2770 de 2006 en ente universitario autónomo del orden nacional, con régimen especial en los términos de la Ley 30 de 1992, personería jurídica, autonomía académica, administrativa y financiera; patrimonio independiente y capacidad para gobernarse, vinculado al Ministerio de Educación Nacional, conservando la misma denominación.</w:t>
      </w:r>
    </w:p>
    <w:p w:rsidR="00C54311" w:rsidRPr="00C75693" w:rsidRDefault="00C54311" w:rsidP="00C54311">
      <w:pPr>
        <w:pStyle w:val="Textoindependiente3"/>
        <w:rPr>
          <w:rFonts w:cs="Arial"/>
          <w:sz w:val="24"/>
          <w:szCs w:val="24"/>
        </w:rPr>
      </w:pPr>
    </w:p>
    <w:p w:rsidR="00C54311" w:rsidRPr="001D3069" w:rsidRDefault="00C54311" w:rsidP="00C54311">
      <w:pPr>
        <w:jc w:val="both"/>
        <w:rPr>
          <w:rFonts w:cs="Arial"/>
          <w:szCs w:val="24"/>
        </w:rPr>
      </w:pPr>
      <w:r w:rsidRPr="001D3069">
        <w:rPr>
          <w:rFonts w:cs="Arial"/>
          <w:szCs w:val="24"/>
        </w:rPr>
        <w:t>Que el artículo 28 de la Ley 30 de 1992, establece que: "La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w:t>
      </w:r>
    </w:p>
    <w:p w:rsidR="00C54311" w:rsidRPr="001D3069" w:rsidRDefault="00C54311" w:rsidP="00C54311">
      <w:pPr>
        <w:jc w:val="both"/>
        <w:rPr>
          <w:rFonts w:cs="Arial"/>
          <w:szCs w:val="24"/>
        </w:rPr>
      </w:pPr>
    </w:p>
    <w:p w:rsidR="00C54311" w:rsidRPr="001D3069" w:rsidRDefault="00C54311" w:rsidP="00C54311">
      <w:pPr>
        <w:jc w:val="both"/>
        <w:rPr>
          <w:rFonts w:cs="Arial"/>
          <w:szCs w:val="24"/>
        </w:rPr>
      </w:pPr>
      <w:r w:rsidRPr="001D3069">
        <w:rPr>
          <w:rFonts w:cs="Arial"/>
          <w:szCs w:val="24"/>
        </w:rPr>
        <w:t>Que la UNAD tiene como  misión contribuir a la  educación para todos  a través de la modalidad  abierta y a distancia, mediante la investigación, la acción pedagógica, la proyección social y las innovaciones  metodológicas  y didácticas, con la utilización de las tecnologías de la información y de las comunicaciones  para fomentar y  acompañar  el aprendizaje  autónomo, generador de cultura y espíritu  emprendedor, que en el marco de la  sociedad global y del conocimiento propicie el desarrollo económico, social y humano sostenible de las comunidades locales, regionales y globales con calidad, eficiencia y equidad social.</w:t>
      </w:r>
    </w:p>
    <w:p w:rsidR="00C54311" w:rsidRPr="001D3069" w:rsidRDefault="00C54311" w:rsidP="00C54311">
      <w:pPr>
        <w:jc w:val="both"/>
        <w:rPr>
          <w:rFonts w:cs="Arial"/>
          <w:szCs w:val="24"/>
        </w:rPr>
      </w:pPr>
    </w:p>
    <w:p w:rsidR="00C54311" w:rsidRPr="001D3069" w:rsidRDefault="00C54311" w:rsidP="00C54311">
      <w:pPr>
        <w:jc w:val="both"/>
        <w:rPr>
          <w:rFonts w:cs="Arial"/>
          <w:szCs w:val="24"/>
        </w:rPr>
      </w:pPr>
      <w:r w:rsidRPr="001D3069">
        <w:rPr>
          <w:rFonts w:cs="Arial"/>
          <w:szCs w:val="24"/>
        </w:rPr>
        <w:t xml:space="preserve">Que de conformidad con el Artículo </w:t>
      </w:r>
      <w:r>
        <w:rPr>
          <w:rFonts w:cs="Arial"/>
          <w:szCs w:val="24"/>
        </w:rPr>
        <w:t>13</w:t>
      </w:r>
      <w:r w:rsidRPr="001D3069">
        <w:rPr>
          <w:rFonts w:cs="Arial"/>
          <w:szCs w:val="24"/>
        </w:rPr>
        <w:t xml:space="preserve"> del Estatuto </w:t>
      </w:r>
      <w:r>
        <w:rPr>
          <w:rFonts w:cs="Arial"/>
          <w:szCs w:val="24"/>
        </w:rPr>
        <w:t>General</w:t>
      </w:r>
      <w:r w:rsidRPr="001D3069">
        <w:rPr>
          <w:rFonts w:cs="Arial"/>
          <w:szCs w:val="24"/>
        </w:rPr>
        <w:t xml:space="preserve">, </w:t>
      </w:r>
      <w:r>
        <w:rPr>
          <w:rFonts w:cs="Arial"/>
          <w:szCs w:val="24"/>
        </w:rPr>
        <w:t>adoptado mediante Acuerdo No. 015</w:t>
      </w:r>
      <w:r w:rsidRPr="001D3069">
        <w:rPr>
          <w:rFonts w:cs="Arial"/>
          <w:szCs w:val="24"/>
        </w:rPr>
        <w:t xml:space="preserve"> del </w:t>
      </w:r>
      <w:r>
        <w:rPr>
          <w:rFonts w:cs="Arial"/>
          <w:szCs w:val="24"/>
        </w:rPr>
        <w:t>30</w:t>
      </w:r>
      <w:r w:rsidRPr="001D3069">
        <w:rPr>
          <w:rFonts w:cs="Arial"/>
          <w:szCs w:val="24"/>
        </w:rPr>
        <w:t xml:space="preserve"> de </w:t>
      </w:r>
      <w:r>
        <w:rPr>
          <w:rFonts w:cs="Arial"/>
          <w:szCs w:val="24"/>
        </w:rPr>
        <w:t xml:space="preserve">marzo </w:t>
      </w:r>
      <w:r w:rsidRPr="001D3069">
        <w:rPr>
          <w:rFonts w:cs="Arial"/>
          <w:szCs w:val="24"/>
        </w:rPr>
        <w:t>de 20</w:t>
      </w:r>
      <w:r>
        <w:rPr>
          <w:rFonts w:cs="Arial"/>
          <w:szCs w:val="24"/>
        </w:rPr>
        <w:t>12</w:t>
      </w:r>
      <w:r w:rsidRPr="001D3069">
        <w:rPr>
          <w:rFonts w:cs="Arial"/>
          <w:szCs w:val="24"/>
        </w:rPr>
        <w:t xml:space="preserve">, el </w:t>
      </w:r>
      <w:r>
        <w:t>Consejo Académico</w:t>
      </w:r>
      <w:r w:rsidRPr="000C1FF1">
        <w:t xml:space="preserve"> Universitario de la Universidad Nacional Abierta y a Distancia (UNAD) es </w:t>
      </w:r>
      <w:r>
        <w:t>la máxima autoridad académica de la Universidad, y define su integración.</w:t>
      </w:r>
    </w:p>
    <w:p w:rsidR="00C54311" w:rsidRDefault="00C54311" w:rsidP="00C54311">
      <w:pPr>
        <w:jc w:val="both"/>
        <w:rPr>
          <w:rFonts w:cs="Arial"/>
          <w:szCs w:val="24"/>
        </w:rPr>
      </w:pPr>
    </w:p>
    <w:p w:rsidR="00C54311" w:rsidRPr="001D3069" w:rsidRDefault="00C54311" w:rsidP="00C54311">
      <w:pPr>
        <w:jc w:val="both"/>
        <w:rPr>
          <w:rFonts w:cs="Arial"/>
          <w:szCs w:val="24"/>
        </w:rPr>
      </w:pPr>
      <w:r w:rsidRPr="001D3069">
        <w:rPr>
          <w:rFonts w:cs="Arial"/>
          <w:szCs w:val="24"/>
        </w:rPr>
        <w:lastRenderedPageBreak/>
        <w:t xml:space="preserve">Que de conformidad con el Artículo </w:t>
      </w:r>
      <w:r>
        <w:rPr>
          <w:rFonts w:cs="Arial"/>
          <w:szCs w:val="24"/>
        </w:rPr>
        <w:t>14, ibídem, define las funciones del Consejo Académico</w:t>
      </w:r>
      <w:r>
        <w:t>, dentro de las cuales se contempla en su literal j, darse su propio reglamento.</w:t>
      </w:r>
    </w:p>
    <w:p w:rsidR="00C54311" w:rsidRPr="001D3069" w:rsidRDefault="00C54311" w:rsidP="00C54311">
      <w:pPr>
        <w:jc w:val="both"/>
        <w:rPr>
          <w:rFonts w:cs="Arial"/>
          <w:szCs w:val="24"/>
        </w:rPr>
      </w:pPr>
    </w:p>
    <w:p w:rsidR="006F193A" w:rsidRDefault="006F193A" w:rsidP="006F193A">
      <w:pPr>
        <w:jc w:val="both"/>
        <w:rPr>
          <w:rFonts w:cs="Arial"/>
          <w:szCs w:val="24"/>
        </w:rPr>
      </w:pPr>
      <w:r w:rsidRPr="006F193A">
        <w:rPr>
          <w:rFonts w:cs="Arial"/>
          <w:szCs w:val="24"/>
        </w:rPr>
        <w:t>Que el Consejo Académico en sesión 0</w:t>
      </w:r>
      <w:r>
        <w:rPr>
          <w:rFonts w:cs="Arial"/>
          <w:szCs w:val="24"/>
        </w:rPr>
        <w:t>0</w:t>
      </w:r>
      <w:r w:rsidRPr="006F193A">
        <w:rPr>
          <w:rFonts w:cs="Arial"/>
          <w:szCs w:val="24"/>
        </w:rPr>
        <w:t xml:space="preserve"> del </w:t>
      </w:r>
      <w:r>
        <w:rPr>
          <w:rFonts w:cs="Arial"/>
          <w:szCs w:val="24"/>
        </w:rPr>
        <w:t>xx</w:t>
      </w:r>
      <w:r w:rsidRPr="006F193A">
        <w:rPr>
          <w:rFonts w:cs="Arial"/>
          <w:szCs w:val="24"/>
        </w:rPr>
        <w:t xml:space="preserve"> de marzo de 20</w:t>
      </w:r>
      <w:r>
        <w:rPr>
          <w:rFonts w:cs="Arial"/>
          <w:szCs w:val="24"/>
        </w:rPr>
        <w:t>14</w:t>
      </w:r>
      <w:r w:rsidRPr="006F193A">
        <w:rPr>
          <w:rFonts w:cs="Arial"/>
          <w:szCs w:val="24"/>
        </w:rPr>
        <w:t>, aprobó el</w:t>
      </w:r>
      <w:r>
        <w:rPr>
          <w:rFonts w:cs="Arial"/>
          <w:szCs w:val="24"/>
        </w:rPr>
        <w:t xml:space="preserve"> </w:t>
      </w:r>
      <w:r w:rsidRPr="006F193A">
        <w:rPr>
          <w:rFonts w:cs="Arial"/>
          <w:szCs w:val="24"/>
        </w:rPr>
        <w:t xml:space="preserve">Reglamento Interno del Consejo Académico de la Universidad </w:t>
      </w:r>
      <w:r>
        <w:rPr>
          <w:rFonts w:cs="Arial"/>
          <w:szCs w:val="24"/>
        </w:rPr>
        <w:t>Nacional Abierta y a Distancia- UNAD</w:t>
      </w:r>
      <w:r w:rsidRPr="006F193A">
        <w:rPr>
          <w:rFonts w:cs="Arial"/>
          <w:szCs w:val="24"/>
        </w:rPr>
        <w:t xml:space="preserve">. </w:t>
      </w:r>
      <w:r w:rsidRPr="006F193A">
        <w:rPr>
          <w:rFonts w:cs="Arial"/>
          <w:szCs w:val="24"/>
        </w:rPr>
        <w:cr/>
      </w:r>
    </w:p>
    <w:p w:rsidR="00C54311" w:rsidRDefault="00C54311" w:rsidP="006F193A">
      <w:pPr>
        <w:jc w:val="both"/>
        <w:rPr>
          <w:rFonts w:cs="Arial"/>
          <w:szCs w:val="24"/>
        </w:rPr>
      </w:pPr>
      <w:r>
        <w:rPr>
          <w:rFonts w:cs="Arial"/>
          <w:szCs w:val="24"/>
        </w:rPr>
        <w:t>Que en consecuencia es necesario adoptar el Reglamento Interno del Consejo Académico de la Universidad.</w:t>
      </w:r>
    </w:p>
    <w:p w:rsidR="00C54311" w:rsidRDefault="00C54311" w:rsidP="00C54311">
      <w:pPr>
        <w:jc w:val="both"/>
        <w:rPr>
          <w:rFonts w:cs="Arial"/>
          <w:szCs w:val="24"/>
        </w:rPr>
      </w:pPr>
    </w:p>
    <w:p w:rsidR="00C54311" w:rsidRPr="00C75693" w:rsidRDefault="00C54311" w:rsidP="00C54311">
      <w:pPr>
        <w:jc w:val="both"/>
        <w:rPr>
          <w:rFonts w:cs="Arial"/>
          <w:szCs w:val="24"/>
        </w:rPr>
      </w:pPr>
      <w:r w:rsidRPr="00C75693">
        <w:rPr>
          <w:rFonts w:cs="Arial"/>
          <w:szCs w:val="24"/>
        </w:rPr>
        <w:t>En mérito de lo anteriormente expuesto,</w:t>
      </w:r>
    </w:p>
    <w:p w:rsidR="00C54311" w:rsidRPr="006D4F68" w:rsidRDefault="00C54311" w:rsidP="00C54311">
      <w:pPr>
        <w:pStyle w:val="Textoindependiente2"/>
        <w:rPr>
          <w:rFonts w:cs="Arial"/>
          <w:sz w:val="24"/>
          <w:szCs w:val="24"/>
        </w:rPr>
      </w:pPr>
    </w:p>
    <w:p w:rsidR="00C54311" w:rsidRDefault="00C54311" w:rsidP="00C54311">
      <w:pPr>
        <w:jc w:val="center"/>
        <w:rPr>
          <w:rFonts w:cs="Arial"/>
          <w:b/>
          <w:szCs w:val="24"/>
        </w:rPr>
      </w:pPr>
    </w:p>
    <w:p w:rsidR="00C54311" w:rsidRPr="006D4F68" w:rsidRDefault="00C54311" w:rsidP="00C54311">
      <w:pPr>
        <w:jc w:val="center"/>
        <w:rPr>
          <w:rFonts w:cs="Arial"/>
          <w:b/>
          <w:szCs w:val="24"/>
        </w:rPr>
      </w:pPr>
      <w:r w:rsidRPr="006D4F68">
        <w:rPr>
          <w:rFonts w:cs="Arial"/>
          <w:b/>
          <w:szCs w:val="24"/>
        </w:rPr>
        <w:t>ACUERDA:</w:t>
      </w:r>
    </w:p>
    <w:p w:rsidR="00C54311" w:rsidRDefault="00C54311" w:rsidP="00C54311">
      <w:pPr>
        <w:jc w:val="center"/>
        <w:rPr>
          <w:rFonts w:cs="Arial"/>
          <w:b/>
          <w:szCs w:val="24"/>
        </w:rPr>
      </w:pPr>
    </w:p>
    <w:p w:rsidR="00C54311" w:rsidRDefault="00C54311" w:rsidP="00C54311">
      <w:pPr>
        <w:jc w:val="both"/>
        <w:rPr>
          <w:rFonts w:cs="Arial"/>
          <w:b/>
          <w:szCs w:val="24"/>
        </w:rPr>
      </w:pPr>
    </w:p>
    <w:p w:rsidR="00C54311" w:rsidRPr="00E2390F" w:rsidRDefault="00C54311" w:rsidP="00C54311">
      <w:pPr>
        <w:jc w:val="both"/>
        <w:rPr>
          <w:rFonts w:cs="Arial"/>
          <w:szCs w:val="24"/>
        </w:rPr>
      </w:pPr>
      <w:r w:rsidRPr="00E2390F">
        <w:rPr>
          <w:rFonts w:cs="Arial"/>
          <w:b/>
          <w:szCs w:val="24"/>
        </w:rPr>
        <w:t xml:space="preserve">ARTÍCULO </w:t>
      </w:r>
      <w:r>
        <w:rPr>
          <w:rFonts w:cs="Arial"/>
          <w:b/>
          <w:szCs w:val="24"/>
        </w:rPr>
        <w:t>PRIMERO</w:t>
      </w:r>
      <w:r w:rsidRPr="00E2390F">
        <w:rPr>
          <w:rFonts w:cs="Arial"/>
          <w:b/>
          <w:szCs w:val="24"/>
        </w:rPr>
        <w:t>.</w:t>
      </w:r>
      <w:r w:rsidRPr="00E2390F">
        <w:rPr>
          <w:rFonts w:cs="Arial"/>
          <w:szCs w:val="24"/>
        </w:rPr>
        <w:t xml:space="preserve"> </w:t>
      </w:r>
      <w:r w:rsidRPr="00E807A1">
        <w:rPr>
          <w:rFonts w:cs="Arial"/>
          <w:b/>
          <w:szCs w:val="24"/>
        </w:rPr>
        <w:t>Objeto.</w:t>
      </w:r>
      <w:r>
        <w:rPr>
          <w:rFonts w:cs="Arial"/>
          <w:szCs w:val="24"/>
        </w:rPr>
        <w:t xml:space="preserve"> Adoptar el </w:t>
      </w:r>
      <w:r w:rsidRPr="00E2390F">
        <w:rPr>
          <w:rFonts w:cs="Arial"/>
          <w:szCs w:val="24"/>
        </w:rPr>
        <w:t xml:space="preserve">Reglamento </w:t>
      </w:r>
      <w:r>
        <w:rPr>
          <w:rFonts w:cs="Arial"/>
          <w:szCs w:val="24"/>
        </w:rPr>
        <w:t>Interno del Consejo Académico de la Universidad Nacional Abierta y a Distancia – UNAD, como norma reguladora de las actividades propias del organismo</w:t>
      </w:r>
      <w:r w:rsidRPr="00E2390F">
        <w:rPr>
          <w:rFonts w:cs="Arial"/>
          <w:szCs w:val="24"/>
        </w:rPr>
        <w:t>, en especial lo relativo a las funciones de sus miembros, sus sesiones, decisiones y actuaciones.</w:t>
      </w:r>
    </w:p>
    <w:p w:rsidR="00C54311" w:rsidRPr="00E2390F" w:rsidRDefault="00C54311" w:rsidP="00C54311">
      <w:pPr>
        <w:pStyle w:val="Ttulo2"/>
        <w:numPr>
          <w:ilvl w:val="0"/>
          <w:numId w:val="1"/>
        </w:numPr>
        <w:jc w:val="both"/>
        <w:rPr>
          <w:rFonts w:cs="Arial"/>
          <w:szCs w:val="24"/>
        </w:rPr>
      </w:pPr>
    </w:p>
    <w:p w:rsidR="00C54311" w:rsidRPr="00E2390F" w:rsidRDefault="00C54311" w:rsidP="00C54311">
      <w:pPr>
        <w:pStyle w:val="Ttulo5"/>
        <w:jc w:val="both"/>
        <w:rPr>
          <w:rFonts w:ascii="Arial" w:hAnsi="Arial" w:cs="Arial"/>
          <w:b w:val="0"/>
          <w:noProof w:val="0"/>
          <w:color w:val="auto"/>
          <w:szCs w:val="24"/>
        </w:rPr>
      </w:pPr>
      <w:r w:rsidRPr="00E2390F">
        <w:rPr>
          <w:rFonts w:ascii="Arial" w:hAnsi="Arial" w:cs="Arial"/>
          <w:noProof w:val="0"/>
          <w:color w:val="auto"/>
          <w:szCs w:val="24"/>
        </w:rPr>
        <w:t xml:space="preserve">ARTÍCULO </w:t>
      </w:r>
      <w:r>
        <w:rPr>
          <w:rFonts w:ascii="Arial" w:hAnsi="Arial" w:cs="Arial"/>
          <w:noProof w:val="0"/>
          <w:color w:val="auto"/>
          <w:szCs w:val="24"/>
        </w:rPr>
        <w:t>SEGUNDO</w:t>
      </w:r>
      <w:r w:rsidRPr="00E2390F">
        <w:rPr>
          <w:rFonts w:ascii="Arial" w:hAnsi="Arial" w:cs="Arial"/>
          <w:noProof w:val="0"/>
          <w:color w:val="auto"/>
          <w:szCs w:val="24"/>
        </w:rPr>
        <w:t xml:space="preserve">. Integración. </w:t>
      </w:r>
      <w:r w:rsidRPr="00E2390F">
        <w:rPr>
          <w:rFonts w:ascii="Arial" w:hAnsi="Arial" w:cs="Arial"/>
          <w:b w:val="0"/>
          <w:noProof w:val="0"/>
          <w:color w:val="auto"/>
          <w:szCs w:val="24"/>
        </w:rPr>
        <w:t xml:space="preserve">El Consejo </w:t>
      </w:r>
      <w:r>
        <w:rPr>
          <w:rFonts w:ascii="Arial" w:hAnsi="Arial" w:cs="Arial"/>
          <w:b w:val="0"/>
          <w:noProof w:val="0"/>
          <w:color w:val="auto"/>
          <w:szCs w:val="24"/>
        </w:rPr>
        <w:t xml:space="preserve">Académico Universitario se integrará de conformidad con lo establecido en </w:t>
      </w:r>
      <w:r w:rsidRPr="00E2390F">
        <w:rPr>
          <w:rFonts w:ascii="Arial" w:hAnsi="Arial" w:cs="Arial"/>
          <w:b w:val="0"/>
          <w:noProof w:val="0"/>
          <w:color w:val="auto"/>
          <w:szCs w:val="24"/>
        </w:rPr>
        <w:t xml:space="preserve">el </w:t>
      </w:r>
      <w:r>
        <w:rPr>
          <w:rFonts w:ascii="Arial" w:hAnsi="Arial" w:cs="Arial"/>
          <w:b w:val="0"/>
          <w:noProof w:val="0"/>
          <w:color w:val="auto"/>
          <w:szCs w:val="24"/>
        </w:rPr>
        <w:t xml:space="preserve">Estatuto General de la Universidad y podrá contar con invitados permanentes o transitorios en los casos que sea necesario. </w:t>
      </w:r>
    </w:p>
    <w:p w:rsidR="00C54311" w:rsidRPr="00E2390F" w:rsidRDefault="00C54311" w:rsidP="00C54311">
      <w:pPr>
        <w:jc w:val="both"/>
        <w:rPr>
          <w:rFonts w:cs="Arial"/>
          <w:szCs w:val="24"/>
        </w:rPr>
      </w:pPr>
    </w:p>
    <w:p w:rsidR="00C54311" w:rsidRDefault="00C54311" w:rsidP="00C54311">
      <w:pPr>
        <w:jc w:val="both"/>
        <w:rPr>
          <w:rFonts w:cs="Arial"/>
          <w:szCs w:val="24"/>
        </w:rPr>
      </w:pPr>
      <w:r w:rsidRPr="00E2390F">
        <w:rPr>
          <w:rFonts w:cs="Arial"/>
          <w:b/>
          <w:szCs w:val="24"/>
        </w:rPr>
        <w:t xml:space="preserve">ARTÍCULO </w:t>
      </w:r>
      <w:r>
        <w:rPr>
          <w:rFonts w:cs="Arial"/>
          <w:b/>
          <w:szCs w:val="24"/>
        </w:rPr>
        <w:t>TERCERO</w:t>
      </w:r>
      <w:r w:rsidRPr="00E2390F">
        <w:rPr>
          <w:rFonts w:cs="Arial"/>
          <w:b/>
          <w:szCs w:val="24"/>
        </w:rPr>
        <w:t>. Presidencia.</w:t>
      </w:r>
      <w:r w:rsidRPr="00E2390F">
        <w:rPr>
          <w:rFonts w:cs="Arial"/>
          <w:szCs w:val="24"/>
        </w:rPr>
        <w:t xml:space="preserve"> El Consejo </w:t>
      </w:r>
      <w:r>
        <w:rPr>
          <w:rFonts w:cs="Arial"/>
          <w:szCs w:val="24"/>
        </w:rPr>
        <w:t>Académico s</w:t>
      </w:r>
      <w:r w:rsidRPr="00E2390F">
        <w:rPr>
          <w:rFonts w:cs="Arial"/>
          <w:szCs w:val="24"/>
        </w:rPr>
        <w:t xml:space="preserve">erá presidido por el </w:t>
      </w:r>
      <w:r>
        <w:rPr>
          <w:rFonts w:cs="Arial"/>
          <w:szCs w:val="24"/>
        </w:rPr>
        <w:t>señor Rector o su delegado</w:t>
      </w:r>
      <w:r w:rsidRPr="00E2390F">
        <w:rPr>
          <w:rFonts w:cs="Arial"/>
          <w:szCs w:val="24"/>
        </w:rPr>
        <w:t xml:space="preserve">, de conformidad con lo establecido en el </w:t>
      </w:r>
      <w:r>
        <w:rPr>
          <w:rFonts w:cs="Arial"/>
          <w:szCs w:val="24"/>
        </w:rPr>
        <w:t>Estatuto General</w:t>
      </w:r>
      <w:r w:rsidRPr="00E2390F">
        <w:rPr>
          <w:rFonts w:cs="Arial"/>
          <w:szCs w:val="24"/>
        </w:rPr>
        <w:t xml:space="preserve">. Sus ausencias serán suplidas por el </w:t>
      </w:r>
      <w:r>
        <w:rPr>
          <w:rFonts w:cs="Arial"/>
          <w:szCs w:val="24"/>
        </w:rPr>
        <w:t>Vicerrector Académico y de Investigación</w:t>
      </w:r>
      <w:r w:rsidRPr="00E2390F">
        <w:rPr>
          <w:rFonts w:cs="Arial"/>
          <w:szCs w:val="24"/>
        </w:rPr>
        <w:t>.</w:t>
      </w:r>
    </w:p>
    <w:p w:rsidR="00C54311" w:rsidRPr="00E2390F" w:rsidRDefault="00C54311" w:rsidP="00C54311">
      <w:pPr>
        <w:jc w:val="both"/>
        <w:rPr>
          <w:rFonts w:cs="Arial"/>
          <w:szCs w:val="24"/>
        </w:rPr>
      </w:pPr>
    </w:p>
    <w:p w:rsidR="00C54311" w:rsidRPr="00E2390F" w:rsidRDefault="00C54311" w:rsidP="00C54311">
      <w:pPr>
        <w:jc w:val="both"/>
        <w:rPr>
          <w:rFonts w:cs="Arial"/>
          <w:szCs w:val="24"/>
        </w:rPr>
      </w:pPr>
      <w:r w:rsidRPr="00E2390F">
        <w:rPr>
          <w:rFonts w:cs="Arial"/>
          <w:b/>
          <w:szCs w:val="24"/>
        </w:rPr>
        <w:t>P</w:t>
      </w:r>
      <w:r w:rsidR="00E5255E">
        <w:rPr>
          <w:rFonts w:cs="Arial"/>
          <w:b/>
          <w:szCs w:val="24"/>
        </w:rPr>
        <w:t>arágrafo</w:t>
      </w:r>
      <w:r w:rsidRPr="00E2390F">
        <w:rPr>
          <w:rFonts w:cs="Arial"/>
          <w:b/>
          <w:szCs w:val="24"/>
        </w:rPr>
        <w:t xml:space="preserve">.- </w:t>
      </w:r>
      <w:r w:rsidRPr="00E2390F">
        <w:rPr>
          <w:rFonts w:cs="Arial"/>
          <w:szCs w:val="24"/>
        </w:rPr>
        <w:t xml:space="preserve">En caso de </w:t>
      </w:r>
      <w:r>
        <w:rPr>
          <w:rFonts w:cs="Arial"/>
          <w:szCs w:val="24"/>
        </w:rPr>
        <w:t xml:space="preserve">ausencia o </w:t>
      </w:r>
      <w:r w:rsidRPr="00E2390F">
        <w:rPr>
          <w:rFonts w:cs="Arial"/>
          <w:szCs w:val="24"/>
        </w:rPr>
        <w:t xml:space="preserve">retiro de la sesión del Presidente del Consejo </w:t>
      </w:r>
      <w:r w:rsidR="00615177">
        <w:rPr>
          <w:rFonts w:cs="Arial"/>
          <w:szCs w:val="24"/>
        </w:rPr>
        <w:t>Académico</w:t>
      </w:r>
      <w:r>
        <w:rPr>
          <w:rFonts w:cs="Arial"/>
          <w:szCs w:val="24"/>
        </w:rPr>
        <w:t xml:space="preserve"> y del </w:t>
      </w:r>
      <w:r w:rsidRPr="007E715F">
        <w:t xml:space="preserve">miembro designado por </w:t>
      </w:r>
      <w:r>
        <w:t xml:space="preserve">este, </w:t>
      </w:r>
      <w:r w:rsidRPr="00E2390F">
        <w:rPr>
          <w:rFonts w:cs="Arial"/>
          <w:szCs w:val="24"/>
        </w:rPr>
        <w:t xml:space="preserve">la dirección del debate y deliberación será asumida por el </w:t>
      </w:r>
      <w:r>
        <w:rPr>
          <w:rFonts w:cs="Arial"/>
          <w:szCs w:val="24"/>
        </w:rPr>
        <w:t>miembro del Consejo Académico presente que continúe en el orden establecido en el artículo 13 del Estatuto General</w:t>
      </w:r>
      <w:r w:rsidRPr="00E2390F">
        <w:rPr>
          <w:rFonts w:cs="Arial"/>
          <w:szCs w:val="24"/>
        </w:rPr>
        <w:t>.</w:t>
      </w:r>
    </w:p>
    <w:p w:rsidR="00C54311" w:rsidRPr="00E2390F" w:rsidRDefault="00C54311" w:rsidP="00C54311">
      <w:pPr>
        <w:jc w:val="both"/>
        <w:rPr>
          <w:rFonts w:cs="Arial"/>
          <w:b/>
          <w:szCs w:val="24"/>
        </w:rPr>
      </w:pPr>
    </w:p>
    <w:p w:rsidR="00C54311" w:rsidRDefault="00C54311" w:rsidP="00C54311">
      <w:pPr>
        <w:jc w:val="both"/>
        <w:rPr>
          <w:rFonts w:cs="Arial"/>
          <w:szCs w:val="24"/>
        </w:rPr>
      </w:pPr>
      <w:r w:rsidRPr="00E2390F">
        <w:rPr>
          <w:rFonts w:cs="Arial"/>
          <w:b/>
          <w:szCs w:val="24"/>
        </w:rPr>
        <w:t xml:space="preserve">ARTÍCULO </w:t>
      </w:r>
      <w:r>
        <w:rPr>
          <w:rFonts w:cs="Arial"/>
          <w:b/>
          <w:szCs w:val="24"/>
        </w:rPr>
        <w:t>CUARTO</w:t>
      </w:r>
      <w:r w:rsidRPr="00E2390F">
        <w:rPr>
          <w:rFonts w:cs="Arial"/>
          <w:b/>
          <w:szCs w:val="24"/>
        </w:rPr>
        <w:t>.- Secretaría.</w:t>
      </w:r>
      <w:r>
        <w:rPr>
          <w:rFonts w:cs="Arial"/>
          <w:b/>
          <w:szCs w:val="24"/>
        </w:rPr>
        <w:t xml:space="preserve"> </w:t>
      </w:r>
      <w:r>
        <w:rPr>
          <w:rFonts w:cs="Arial"/>
          <w:szCs w:val="24"/>
        </w:rPr>
        <w:t xml:space="preserve">La </w:t>
      </w:r>
      <w:r w:rsidRPr="00E2390F">
        <w:rPr>
          <w:rFonts w:cs="Arial"/>
          <w:szCs w:val="24"/>
        </w:rPr>
        <w:t>Secretar</w:t>
      </w:r>
      <w:r>
        <w:rPr>
          <w:rFonts w:cs="Arial"/>
          <w:szCs w:val="24"/>
        </w:rPr>
        <w:t>ia</w:t>
      </w:r>
      <w:r w:rsidRPr="00E2390F">
        <w:rPr>
          <w:rFonts w:cs="Arial"/>
          <w:szCs w:val="24"/>
        </w:rPr>
        <w:t xml:space="preserve"> General de la Universidad ejercerá las funciones de Secretar</w:t>
      </w:r>
      <w:r>
        <w:rPr>
          <w:rFonts w:cs="Arial"/>
          <w:szCs w:val="24"/>
        </w:rPr>
        <w:t>ía</w:t>
      </w:r>
      <w:r w:rsidRPr="00E2390F">
        <w:rPr>
          <w:rFonts w:cs="Arial"/>
          <w:szCs w:val="24"/>
        </w:rPr>
        <w:t xml:space="preserve"> del Consejo </w:t>
      </w:r>
      <w:r>
        <w:rPr>
          <w:rFonts w:cs="Arial"/>
          <w:szCs w:val="24"/>
        </w:rPr>
        <w:t xml:space="preserve">Académico </w:t>
      </w:r>
      <w:r w:rsidRPr="00E2390F">
        <w:rPr>
          <w:rFonts w:cs="Arial"/>
          <w:szCs w:val="24"/>
        </w:rPr>
        <w:t xml:space="preserve">de conformidad con </w:t>
      </w:r>
      <w:r>
        <w:rPr>
          <w:rFonts w:cs="Arial"/>
          <w:szCs w:val="24"/>
        </w:rPr>
        <w:t>lo establecido en el Estatuto General</w:t>
      </w:r>
      <w:r w:rsidRPr="00E2390F">
        <w:rPr>
          <w:rFonts w:cs="Arial"/>
          <w:szCs w:val="24"/>
        </w:rPr>
        <w:t>.</w:t>
      </w:r>
    </w:p>
    <w:p w:rsidR="00C54311" w:rsidRDefault="00C54311" w:rsidP="00C54311">
      <w:pPr>
        <w:jc w:val="both"/>
        <w:rPr>
          <w:rFonts w:cs="Arial"/>
          <w:szCs w:val="24"/>
        </w:rPr>
      </w:pPr>
    </w:p>
    <w:p w:rsidR="00C54311" w:rsidRPr="00E2390F" w:rsidRDefault="00E5255E" w:rsidP="00C54311">
      <w:pPr>
        <w:jc w:val="both"/>
        <w:rPr>
          <w:rFonts w:cs="Arial"/>
          <w:szCs w:val="24"/>
        </w:rPr>
      </w:pPr>
      <w:r w:rsidRPr="00E2390F">
        <w:rPr>
          <w:rFonts w:cs="Arial"/>
          <w:b/>
          <w:szCs w:val="24"/>
        </w:rPr>
        <w:t>P</w:t>
      </w:r>
      <w:r>
        <w:rPr>
          <w:rFonts w:cs="Arial"/>
          <w:b/>
          <w:szCs w:val="24"/>
        </w:rPr>
        <w:t>arágrafo</w:t>
      </w:r>
      <w:r w:rsidR="00C54311" w:rsidRPr="00E2390F">
        <w:rPr>
          <w:rFonts w:cs="Arial"/>
          <w:b/>
          <w:szCs w:val="24"/>
        </w:rPr>
        <w:t xml:space="preserve">.- </w:t>
      </w:r>
      <w:r w:rsidR="00C54311" w:rsidRPr="00E2390F">
        <w:rPr>
          <w:rFonts w:cs="Arial"/>
          <w:szCs w:val="24"/>
        </w:rPr>
        <w:t xml:space="preserve">En caso de </w:t>
      </w:r>
      <w:r w:rsidR="00C54311">
        <w:rPr>
          <w:rFonts w:cs="Arial"/>
          <w:szCs w:val="24"/>
        </w:rPr>
        <w:t xml:space="preserve">ausencia o </w:t>
      </w:r>
      <w:r w:rsidR="00C54311" w:rsidRPr="00E2390F">
        <w:rPr>
          <w:rFonts w:cs="Arial"/>
          <w:szCs w:val="24"/>
        </w:rPr>
        <w:t>retiro de la sesión de</w:t>
      </w:r>
      <w:r w:rsidR="00C54311">
        <w:rPr>
          <w:rFonts w:cs="Arial"/>
          <w:szCs w:val="24"/>
        </w:rPr>
        <w:t xml:space="preserve"> </w:t>
      </w:r>
      <w:r w:rsidR="00C54311" w:rsidRPr="00E2390F">
        <w:rPr>
          <w:rFonts w:cs="Arial"/>
          <w:szCs w:val="24"/>
        </w:rPr>
        <w:t>l</w:t>
      </w:r>
      <w:r w:rsidR="00C54311">
        <w:rPr>
          <w:rFonts w:cs="Arial"/>
          <w:szCs w:val="24"/>
        </w:rPr>
        <w:t>a</w:t>
      </w:r>
      <w:r w:rsidR="00C54311" w:rsidRPr="00E2390F">
        <w:rPr>
          <w:rFonts w:cs="Arial"/>
          <w:szCs w:val="24"/>
        </w:rPr>
        <w:t xml:space="preserve"> </w:t>
      </w:r>
      <w:r w:rsidR="00C54311">
        <w:rPr>
          <w:rFonts w:cs="Arial"/>
          <w:szCs w:val="24"/>
        </w:rPr>
        <w:t>Secretaria General</w:t>
      </w:r>
      <w:r w:rsidR="00C54311" w:rsidRPr="00E2390F">
        <w:rPr>
          <w:rFonts w:cs="Arial"/>
          <w:szCs w:val="24"/>
        </w:rPr>
        <w:t xml:space="preserve">, </w:t>
      </w:r>
      <w:r w:rsidR="00C54311">
        <w:rPr>
          <w:rFonts w:cs="Arial"/>
          <w:szCs w:val="24"/>
        </w:rPr>
        <w:t>actuará en su reemplazo un funcionario de nivel directivo de la Universidad designado por el Rector para este fin</w:t>
      </w:r>
      <w:r w:rsidR="00C54311" w:rsidRPr="00E2390F">
        <w:rPr>
          <w:rFonts w:cs="Arial"/>
          <w:szCs w:val="24"/>
        </w:rPr>
        <w:t>.</w:t>
      </w:r>
    </w:p>
    <w:p w:rsidR="00C54311" w:rsidRPr="00E2390F" w:rsidRDefault="00C54311" w:rsidP="00C54311">
      <w:pPr>
        <w:jc w:val="both"/>
        <w:rPr>
          <w:rFonts w:cs="Arial"/>
          <w:szCs w:val="24"/>
        </w:rPr>
      </w:pPr>
    </w:p>
    <w:p w:rsidR="00C54311" w:rsidRPr="00E2390F" w:rsidRDefault="00C54311" w:rsidP="00C54311">
      <w:pPr>
        <w:jc w:val="both"/>
        <w:rPr>
          <w:rFonts w:cs="Arial"/>
          <w:szCs w:val="24"/>
        </w:rPr>
      </w:pPr>
      <w:r w:rsidRPr="00E2390F">
        <w:rPr>
          <w:rFonts w:cs="Arial"/>
          <w:b/>
          <w:szCs w:val="24"/>
        </w:rPr>
        <w:t xml:space="preserve">ARTÍCULO </w:t>
      </w:r>
      <w:r>
        <w:rPr>
          <w:rFonts w:cs="Arial"/>
          <w:b/>
          <w:szCs w:val="24"/>
        </w:rPr>
        <w:t>QUINTO</w:t>
      </w:r>
      <w:r w:rsidRPr="00E2390F">
        <w:rPr>
          <w:rFonts w:cs="Arial"/>
          <w:b/>
          <w:szCs w:val="24"/>
        </w:rPr>
        <w:t>. Quórum.</w:t>
      </w:r>
      <w:r w:rsidRPr="00E2390F">
        <w:rPr>
          <w:rFonts w:cs="Arial"/>
          <w:szCs w:val="24"/>
        </w:rPr>
        <w:t xml:space="preserve"> El Consejo </w:t>
      </w:r>
      <w:r>
        <w:rPr>
          <w:rFonts w:cs="Arial"/>
          <w:szCs w:val="24"/>
        </w:rPr>
        <w:t xml:space="preserve">Académico </w:t>
      </w:r>
      <w:r w:rsidRPr="00E2390F">
        <w:rPr>
          <w:rFonts w:cs="Arial"/>
          <w:szCs w:val="24"/>
        </w:rPr>
        <w:t xml:space="preserve">deliberará con la presencia de por lo menos la mitad </w:t>
      </w:r>
      <w:r>
        <w:rPr>
          <w:rFonts w:cs="Arial"/>
          <w:szCs w:val="24"/>
        </w:rPr>
        <w:t xml:space="preserve">más uno </w:t>
      </w:r>
      <w:r w:rsidRPr="00E2390F">
        <w:rPr>
          <w:rFonts w:cs="Arial"/>
          <w:szCs w:val="24"/>
        </w:rPr>
        <w:t>de sus miembros y las decisiones se adoptarán por mayoría simple de los asistentes con derecho al voto. En caso de empate se postergará la decisión para la próxima sesión y si el empate persiste se tomará como negada la petición.</w:t>
      </w:r>
    </w:p>
    <w:p w:rsidR="00C54311" w:rsidRPr="00E2390F" w:rsidRDefault="00C54311" w:rsidP="00C54311">
      <w:pPr>
        <w:jc w:val="both"/>
        <w:rPr>
          <w:rFonts w:cs="Arial"/>
          <w:szCs w:val="24"/>
        </w:rPr>
      </w:pPr>
    </w:p>
    <w:p w:rsidR="00C54311" w:rsidRPr="00E2390F" w:rsidRDefault="00C54311" w:rsidP="00C54311">
      <w:pPr>
        <w:jc w:val="both"/>
        <w:rPr>
          <w:rFonts w:cs="Arial"/>
          <w:szCs w:val="24"/>
        </w:rPr>
      </w:pPr>
      <w:r w:rsidRPr="00E2390F">
        <w:rPr>
          <w:rFonts w:cs="Arial"/>
          <w:b/>
          <w:szCs w:val="24"/>
        </w:rPr>
        <w:t xml:space="preserve">ARTÍCULO </w:t>
      </w:r>
      <w:r>
        <w:rPr>
          <w:rFonts w:cs="Arial"/>
          <w:b/>
          <w:szCs w:val="24"/>
        </w:rPr>
        <w:t>SEXTO</w:t>
      </w:r>
      <w:r w:rsidRPr="00E2390F">
        <w:rPr>
          <w:rFonts w:cs="Arial"/>
          <w:b/>
          <w:szCs w:val="24"/>
        </w:rPr>
        <w:t>. Funciones:</w:t>
      </w:r>
      <w:r w:rsidRPr="00E2390F">
        <w:rPr>
          <w:rFonts w:cs="Arial"/>
          <w:szCs w:val="24"/>
        </w:rPr>
        <w:t xml:space="preserve"> Las Funciones del Consejo </w:t>
      </w:r>
      <w:r>
        <w:rPr>
          <w:rFonts w:cs="Arial"/>
          <w:szCs w:val="24"/>
        </w:rPr>
        <w:t xml:space="preserve">Académico </w:t>
      </w:r>
      <w:r w:rsidRPr="00E2390F">
        <w:rPr>
          <w:rFonts w:cs="Arial"/>
          <w:szCs w:val="24"/>
        </w:rPr>
        <w:t>serán las que establezca el Estatuto General y demás normas concordantes.</w:t>
      </w:r>
    </w:p>
    <w:p w:rsidR="00C54311" w:rsidRPr="00E2390F" w:rsidRDefault="00C54311" w:rsidP="00C54311">
      <w:pPr>
        <w:jc w:val="both"/>
        <w:rPr>
          <w:rFonts w:cs="Arial"/>
          <w:b/>
          <w:szCs w:val="24"/>
        </w:rPr>
      </w:pPr>
    </w:p>
    <w:p w:rsidR="00C54311" w:rsidRPr="00E2390F" w:rsidRDefault="00C54311" w:rsidP="00C54311">
      <w:pPr>
        <w:pStyle w:val="Textoindependiente"/>
        <w:rPr>
          <w:rFonts w:cs="Arial"/>
          <w:szCs w:val="24"/>
        </w:rPr>
      </w:pPr>
      <w:r w:rsidRPr="00E2390F">
        <w:rPr>
          <w:rFonts w:cs="Arial"/>
          <w:b/>
          <w:szCs w:val="24"/>
        </w:rPr>
        <w:t xml:space="preserve">ARTÍCULO </w:t>
      </w:r>
      <w:r>
        <w:rPr>
          <w:rFonts w:cs="Arial"/>
          <w:b/>
          <w:szCs w:val="24"/>
        </w:rPr>
        <w:t>SEPTIMO</w:t>
      </w:r>
      <w:r w:rsidRPr="00E2390F">
        <w:rPr>
          <w:rFonts w:cs="Arial"/>
          <w:b/>
          <w:szCs w:val="24"/>
        </w:rPr>
        <w:t>. Funciones del Presidente</w:t>
      </w:r>
      <w:r w:rsidRPr="00E2390F">
        <w:rPr>
          <w:rFonts w:cs="Arial"/>
          <w:szCs w:val="24"/>
        </w:rPr>
        <w:t xml:space="preserve">.- Le corresponde al Presidente del Consejo </w:t>
      </w:r>
      <w:r>
        <w:rPr>
          <w:rFonts w:cs="Arial"/>
          <w:szCs w:val="24"/>
        </w:rPr>
        <w:t>Académico</w:t>
      </w:r>
      <w:r w:rsidRPr="00E2390F">
        <w:rPr>
          <w:rFonts w:cs="Arial"/>
          <w:szCs w:val="24"/>
        </w:rPr>
        <w:t>:</w:t>
      </w:r>
    </w:p>
    <w:p w:rsidR="00C54311" w:rsidRPr="00E2390F" w:rsidRDefault="00C54311" w:rsidP="00C54311">
      <w:pPr>
        <w:jc w:val="both"/>
        <w:rPr>
          <w:rFonts w:cs="Arial"/>
          <w:szCs w:val="24"/>
        </w:rPr>
      </w:pPr>
    </w:p>
    <w:p w:rsidR="00C54311" w:rsidRPr="00E2390F" w:rsidRDefault="00C54311" w:rsidP="00C54311">
      <w:pPr>
        <w:numPr>
          <w:ilvl w:val="0"/>
          <w:numId w:val="2"/>
        </w:numPr>
        <w:jc w:val="both"/>
        <w:rPr>
          <w:rFonts w:cs="Arial"/>
          <w:szCs w:val="24"/>
        </w:rPr>
      </w:pPr>
      <w:r w:rsidRPr="00E2390F">
        <w:rPr>
          <w:rFonts w:cs="Arial"/>
          <w:szCs w:val="24"/>
        </w:rPr>
        <w:t xml:space="preserve">Convocar cuando lo estime necesario y ajustado a las necesidades de la </w:t>
      </w:r>
      <w:r>
        <w:rPr>
          <w:rFonts w:cs="Arial"/>
          <w:szCs w:val="24"/>
        </w:rPr>
        <w:t xml:space="preserve">Institución </w:t>
      </w:r>
      <w:r w:rsidRPr="00E2390F">
        <w:rPr>
          <w:rFonts w:cs="Arial"/>
          <w:szCs w:val="24"/>
        </w:rPr>
        <w:t>las reuniones ordinarias y/o extraordinarias de acuerdo al presente Reglamento.</w:t>
      </w:r>
    </w:p>
    <w:p w:rsidR="00C54311" w:rsidRPr="00E2390F" w:rsidRDefault="00C54311" w:rsidP="00C54311">
      <w:pPr>
        <w:numPr>
          <w:ilvl w:val="0"/>
          <w:numId w:val="2"/>
        </w:numPr>
        <w:jc w:val="both"/>
        <w:rPr>
          <w:rFonts w:cs="Arial"/>
          <w:szCs w:val="24"/>
        </w:rPr>
      </w:pPr>
      <w:r w:rsidRPr="00E2390F">
        <w:rPr>
          <w:rFonts w:cs="Arial"/>
          <w:szCs w:val="24"/>
        </w:rPr>
        <w:t xml:space="preserve">Asistir y presidir las sesiones del Consejo </w:t>
      </w:r>
      <w:r>
        <w:rPr>
          <w:rFonts w:cs="Arial"/>
          <w:szCs w:val="24"/>
        </w:rPr>
        <w:t xml:space="preserve">Académico </w:t>
      </w:r>
      <w:r w:rsidRPr="00E2390F">
        <w:rPr>
          <w:rFonts w:cs="Arial"/>
          <w:szCs w:val="24"/>
        </w:rPr>
        <w:t xml:space="preserve">y participar en la adopción de </w:t>
      </w:r>
      <w:r>
        <w:rPr>
          <w:rFonts w:cs="Arial"/>
          <w:szCs w:val="24"/>
        </w:rPr>
        <w:t xml:space="preserve">las </w:t>
      </w:r>
      <w:r w:rsidRPr="00E2390F">
        <w:rPr>
          <w:rFonts w:cs="Arial"/>
          <w:szCs w:val="24"/>
        </w:rPr>
        <w:t xml:space="preserve">decisiones. </w:t>
      </w:r>
    </w:p>
    <w:p w:rsidR="00C54311" w:rsidRPr="00E2390F" w:rsidRDefault="00C54311" w:rsidP="00C54311">
      <w:pPr>
        <w:numPr>
          <w:ilvl w:val="0"/>
          <w:numId w:val="2"/>
        </w:numPr>
        <w:jc w:val="both"/>
      </w:pPr>
      <w:r w:rsidRPr="00E2390F">
        <w:t>Llamar al orden al Consejo cuando: Se profieran injurias,</w:t>
      </w:r>
      <w:r>
        <w:t xml:space="preserve"> s</w:t>
      </w:r>
      <w:r w:rsidRPr="00E2390F">
        <w:t>e aleje el miembro o expositor del tema del asunto a discusión</w:t>
      </w:r>
      <w:r>
        <w:t>, s</w:t>
      </w:r>
      <w:r w:rsidRPr="00E2390F">
        <w:t>e insista en discutir un asunto resuelto en la misma sesión o en anteriores, o se pretenda discutir un asunto no relacionado con los temas del orden del día.</w:t>
      </w:r>
    </w:p>
    <w:p w:rsidR="006F193A" w:rsidRDefault="006F193A" w:rsidP="00C54311">
      <w:pPr>
        <w:numPr>
          <w:ilvl w:val="0"/>
          <w:numId w:val="2"/>
        </w:numPr>
        <w:jc w:val="both"/>
        <w:rPr>
          <w:rFonts w:cs="Arial"/>
          <w:szCs w:val="24"/>
        </w:rPr>
      </w:pPr>
      <w:r>
        <w:rPr>
          <w:rFonts w:cs="Arial"/>
          <w:szCs w:val="24"/>
        </w:rPr>
        <w:t>Dar posesión a los miembros del Consejo Académico</w:t>
      </w:r>
    </w:p>
    <w:p w:rsidR="00C54311" w:rsidRPr="00E2390F" w:rsidRDefault="00C54311" w:rsidP="00C54311">
      <w:pPr>
        <w:numPr>
          <w:ilvl w:val="0"/>
          <w:numId w:val="2"/>
        </w:numPr>
        <w:jc w:val="both"/>
        <w:rPr>
          <w:rFonts w:cs="Arial"/>
          <w:szCs w:val="24"/>
        </w:rPr>
      </w:pPr>
      <w:r w:rsidRPr="00E2390F">
        <w:rPr>
          <w:rFonts w:cs="Arial"/>
          <w:szCs w:val="24"/>
        </w:rPr>
        <w:t xml:space="preserve">Suscribir </w:t>
      </w:r>
      <w:r>
        <w:rPr>
          <w:rFonts w:cs="Arial"/>
          <w:szCs w:val="24"/>
        </w:rPr>
        <w:t xml:space="preserve">las actas y acuerdos </w:t>
      </w:r>
      <w:r w:rsidRPr="00E2390F">
        <w:rPr>
          <w:rFonts w:cs="Arial"/>
          <w:szCs w:val="24"/>
        </w:rPr>
        <w:t xml:space="preserve">que expida el Consejo </w:t>
      </w:r>
      <w:r>
        <w:rPr>
          <w:rFonts w:cs="Arial"/>
          <w:szCs w:val="24"/>
        </w:rPr>
        <w:t>Académico.</w:t>
      </w:r>
    </w:p>
    <w:p w:rsidR="00C54311" w:rsidRPr="00E2390F" w:rsidRDefault="00C54311" w:rsidP="00C54311">
      <w:pPr>
        <w:numPr>
          <w:ilvl w:val="0"/>
          <w:numId w:val="2"/>
        </w:numPr>
        <w:jc w:val="both"/>
        <w:rPr>
          <w:rFonts w:cs="Arial"/>
          <w:szCs w:val="24"/>
        </w:rPr>
      </w:pPr>
      <w:r w:rsidRPr="00E2390F">
        <w:rPr>
          <w:rFonts w:cs="Arial"/>
          <w:szCs w:val="24"/>
        </w:rPr>
        <w:t xml:space="preserve">Cumplir </w:t>
      </w:r>
      <w:r w:rsidR="006F193A">
        <w:rPr>
          <w:rFonts w:cs="Arial"/>
          <w:szCs w:val="24"/>
        </w:rPr>
        <w:t xml:space="preserve">y hacer cumplir </w:t>
      </w:r>
      <w:r w:rsidRPr="00E2390F">
        <w:rPr>
          <w:rFonts w:cs="Arial"/>
          <w:szCs w:val="24"/>
        </w:rPr>
        <w:t>el presente Reglamento,</w:t>
      </w:r>
    </w:p>
    <w:p w:rsidR="00C54311" w:rsidRPr="00E2390F" w:rsidRDefault="00C54311" w:rsidP="00C54311">
      <w:pPr>
        <w:numPr>
          <w:ilvl w:val="0"/>
          <w:numId w:val="2"/>
        </w:numPr>
        <w:jc w:val="both"/>
        <w:rPr>
          <w:rFonts w:cs="Arial"/>
          <w:szCs w:val="24"/>
        </w:rPr>
      </w:pPr>
      <w:r w:rsidRPr="00E2390F">
        <w:rPr>
          <w:rFonts w:cs="Arial"/>
          <w:szCs w:val="24"/>
        </w:rPr>
        <w:t>Las demás que señale la Ley y los reglamentos.</w:t>
      </w:r>
    </w:p>
    <w:p w:rsidR="00C54311" w:rsidRDefault="00C54311" w:rsidP="00C54311">
      <w:pPr>
        <w:jc w:val="both"/>
        <w:rPr>
          <w:rFonts w:cs="Arial"/>
          <w:b/>
          <w:szCs w:val="24"/>
        </w:rPr>
      </w:pPr>
    </w:p>
    <w:p w:rsidR="00C54311" w:rsidRPr="00E2390F" w:rsidRDefault="00C54311" w:rsidP="00C54311">
      <w:pPr>
        <w:pStyle w:val="Textoindependiente"/>
        <w:rPr>
          <w:rFonts w:cs="Arial"/>
          <w:szCs w:val="24"/>
        </w:rPr>
      </w:pPr>
      <w:r w:rsidRPr="00E2390F">
        <w:rPr>
          <w:rFonts w:cs="Arial"/>
          <w:b/>
          <w:szCs w:val="24"/>
        </w:rPr>
        <w:t xml:space="preserve">ARTÍCULO </w:t>
      </w:r>
      <w:r>
        <w:rPr>
          <w:rFonts w:cs="Arial"/>
          <w:b/>
          <w:szCs w:val="24"/>
        </w:rPr>
        <w:t>OCTAVO.</w:t>
      </w:r>
      <w:r w:rsidRPr="00E2390F">
        <w:rPr>
          <w:rFonts w:cs="Arial"/>
          <w:b/>
          <w:szCs w:val="24"/>
        </w:rPr>
        <w:t xml:space="preserve"> Funciones</w:t>
      </w:r>
      <w:r>
        <w:rPr>
          <w:rFonts w:cs="Arial"/>
          <w:b/>
          <w:szCs w:val="24"/>
        </w:rPr>
        <w:t xml:space="preserve"> de la Secretaría</w:t>
      </w:r>
      <w:r w:rsidRPr="00E2390F">
        <w:rPr>
          <w:rFonts w:cs="Arial"/>
          <w:b/>
          <w:szCs w:val="24"/>
        </w:rPr>
        <w:t>.</w:t>
      </w:r>
      <w:r w:rsidRPr="00E2390F">
        <w:rPr>
          <w:rFonts w:cs="Arial"/>
          <w:szCs w:val="24"/>
        </w:rPr>
        <w:t xml:space="preserve"> La Secretar</w:t>
      </w:r>
      <w:r>
        <w:rPr>
          <w:rFonts w:cs="Arial"/>
          <w:szCs w:val="24"/>
        </w:rPr>
        <w:t>í</w:t>
      </w:r>
      <w:r w:rsidRPr="00E2390F">
        <w:rPr>
          <w:rFonts w:cs="Arial"/>
          <w:szCs w:val="24"/>
        </w:rPr>
        <w:t xml:space="preserve">a del Consejo </w:t>
      </w:r>
      <w:r>
        <w:rPr>
          <w:rFonts w:cs="Arial"/>
          <w:szCs w:val="24"/>
        </w:rPr>
        <w:t xml:space="preserve">Académico </w:t>
      </w:r>
      <w:r w:rsidRPr="00E2390F">
        <w:rPr>
          <w:rFonts w:cs="Arial"/>
          <w:szCs w:val="24"/>
        </w:rPr>
        <w:t>ejercerá las siguientes funciones.-</w:t>
      </w:r>
    </w:p>
    <w:p w:rsidR="00C54311" w:rsidRPr="00E2390F" w:rsidRDefault="00C54311" w:rsidP="00C54311">
      <w:pPr>
        <w:pStyle w:val="Textoindependiente"/>
        <w:rPr>
          <w:rFonts w:cs="Arial"/>
          <w:szCs w:val="24"/>
        </w:rPr>
      </w:pP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Realizar las citaciones para las respec</w:t>
      </w:r>
      <w:r>
        <w:rPr>
          <w:rFonts w:cs="Arial"/>
          <w:szCs w:val="24"/>
        </w:rPr>
        <w:t>tivas sesiones de acuerdo a la c</w:t>
      </w:r>
      <w:r w:rsidRPr="00E2390F">
        <w:rPr>
          <w:rFonts w:cs="Arial"/>
          <w:szCs w:val="24"/>
        </w:rPr>
        <w:t xml:space="preserve">onvocatoria realizada por el Presidente del Consejo o los demás miembros de conformidad con lo </w:t>
      </w:r>
      <w:r>
        <w:rPr>
          <w:rFonts w:cs="Arial"/>
          <w:szCs w:val="24"/>
        </w:rPr>
        <w:t xml:space="preserve">establecido </w:t>
      </w:r>
      <w:r w:rsidRPr="00E2390F">
        <w:rPr>
          <w:rFonts w:cs="Arial"/>
          <w:szCs w:val="24"/>
        </w:rPr>
        <w:t xml:space="preserve">en el presente </w:t>
      </w:r>
      <w:r>
        <w:rPr>
          <w:rFonts w:cs="Arial"/>
          <w:szCs w:val="24"/>
        </w:rPr>
        <w:t>reglamento</w:t>
      </w:r>
      <w:r w:rsidRPr="00E2390F">
        <w:rPr>
          <w:rFonts w:cs="Arial"/>
          <w:szCs w:val="24"/>
        </w:rPr>
        <w:t>.</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 xml:space="preserve">Elaborar </w:t>
      </w:r>
      <w:r>
        <w:rPr>
          <w:rFonts w:cs="Arial"/>
          <w:szCs w:val="24"/>
        </w:rPr>
        <w:t xml:space="preserve">las agendas con </w:t>
      </w:r>
      <w:r w:rsidRPr="00E2390F">
        <w:rPr>
          <w:rFonts w:cs="Arial"/>
          <w:szCs w:val="24"/>
        </w:rPr>
        <w:t xml:space="preserve">el </w:t>
      </w:r>
      <w:r>
        <w:rPr>
          <w:rFonts w:cs="Arial"/>
          <w:szCs w:val="24"/>
        </w:rPr>
        <w:t>o</w:t>
      </w:r>
      <w:r w:rsidRPr="00E2390F">
        <w:rPr>
          <w:rFonts w:cs="Arial"/>
          <w:szCs w:val="24"/>
        </w:rPr>
        <w:t xml:space="preserve">rden del día a discutir en las </w:t>
      </w:r>
      <w:r>
        <w:rPr>
          <w:rFonts w:cs="Arial"/>
          <w:szCs w:val="24"/>
        </w:rPr>
        <w:t>s</w:t>
      </w:r>
      <w:r w:rsidRPr="00E2390F">
        <w:rPr>
          <w:rFonts w:cs="Arial"/>
          <w:szCs w:val="24"/>
        </w:rPr>
        <w:t>esiones.</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Recopilar la documentación correspondiente para ser</w:t>
      </w:r>
      <w:r w:rsidR="00E5255E">
        <w:rPr>
          <w:rFonts w:cs="Arial"/>
          <w:szCs w:val="24"/>
        </w:rPr>
        <w:t xml:space="preserve"> publicada con anticipación en el repositorio destinado para tal fin, para conocimiento</w:t>
      </w:r>
      <w:r w:rsidR="002C35C7">
        <w:rPr>
          <w:rFonts w:cs="Arial"/>
          <w:szCs w:val="24"/>
        </w:rPr>
        <w:t xml:space="preserve">, </w:t>
      </w:r>
      <w:r w:rsidR="002C35C7">
        <w:rPr>
          <w:rFonts w:cs="Arial"/>
          <w:szCs w:val="24"/>
        </w:rPr>
        <w:lastRenderedPageBreak/>
        <w:t xml:space="preserve">consideración y deliberación </w:t>
      </w:r>
      <w:r w:rsidR="00E5255E">
        <w:rPr>
          <w:rFonts w:cs="Arial"/>
          <w:szCs w:val="24"/>
        </w:rPr>
        <w:t xml:space="preserve">de </w:t>
      </w:r>
      <w:r w:rsidRPr="00E2390F">
        <w:rPr>
          <w:rFonts w:cs="Arial"/>
          <w:szCs w:val="24"/>
        </w:rPr>
        <w:t xml:space="preserve">los </w:t>
      </w:r>
      <w:r>
        <w:rPr>
          <w:rFonts w:cs="Arial"/>
          <w:szCs w:val="24"/>
        </w:rPr>
        <w:t>m</w:t>
      </w:r>
      <w:r w:rsidRPr="00E2390F">
        <w:rPr>
          <w:rFonts w:cs="Arial"/>
          <w:szCs w:val="24"/>
        </w:rPr>
        <w:t xml:space="preserve">iembros </w:t>
      </w:r>
      <w:r>
        <w:rPr>
          <w:rFonts w:cs="Arial"/>
          <w:szCs w:val="24"/>
        </w:rPr>
        <w:t xml:space="preserve">e invitados </w:t>
      </w:r>
      <w:r w:rsidRPr="00E2390F">
        <w:rPr>
          <w:rFonts w:cs="Arial"/>
          <w:szCs w:val="24"/>
        </w:rPr>
        <w:t xml:space="preserve">del Consejo </w:t>
      </w:r>
      <w:r>
        <w:rPr>
          <w:rFonts w:cs="Arial"/>
          <w:szCs w:val="24"/>
        </w:rPr>
        <w:t>Académico</w:t>
      </w:r>
      <w:r w:rsidRPr="00E2390F">
        <w:rPr>
          <w:rFonts w:cs="Arial"/>
          <w:szCs w:val="24"/>
        </w:rPr>
        <w:t>.</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 xml:space="preserve">Elaborar las </w:t>
      </w:r>
      <w:r>
        <w:rPr>
          <w:rFonts w:cs="Arial"/>
          <w:szCs w:val="24"/>
        </w:rPr>
        <w:t>a</w:t>
      </w:r>
      <w:r w:rsidRPr="00E2390F">
        <w:rPr>
          <w:rFonts w:cs="Arial"/>
          <w:szCs w:val="24"/>
        </w:rPr>
        <w:t xml:space="preserve">ctas del Consejo </w:t>
      </w:r>
      <w:r>
        <w:rPr>
          <w:rFonts w:cs="Arial"/>
          <w:szCs w:val="24"/>
        </w:rPr>
        <w:t xml:space="preserve">Académico </w:t>
      </w:r>
      <w:r w:rsidRPr="00E2390F">
        <w:rPr>
          <w:rFonts w:cs="Arial"/>
          <w:szCs w:val="24"/>
        </w:rPr>
        <w:t xml:space="preserve">para su posterior aprobación y </w:t>
      </w:r>
      <w:r>
        <w:rPr>
          <w:rFonts w:cs="Arial"/>
          <w:szCs w:val="24"/>
        </w:rPr>
        <w:t>firmas</w:t>
      </w:r>
      <w:r w:rsidRPr="00E2390F">
        <w:rPr>
          <w:rFonts w:cs="Arial"/>
          <w:szCs w:val="24"/>
        </w:rPr>
        <w:t xml:space="preserve">, donde conste el orden del día y se determinen </w:t>
      </w:r>
      <w:r>
        <w:rPr>
          <w:rFonts w:cs="Arial"/>
          <w:szCs w:val="24"/>
        </w:rPr>
        <w:t xml:space="preserve">de forma ejecutiva </w:t>
      </w:r>
      <w:r w:rsidRPr="00E2390F">
        <w:rPr>
          <w:rFonts w:cs="Arial"/>
          <w:szCs w:val="24"/>
        </w:rPr>
        <w:t>los asuntos a tratar al igual que las decisiones que se adopten.</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 xml:space="preserve">Remitir a los </w:t>
      </w:r>
      <w:r>
        <w:rPr>
          <w:rFonts w:cs="Arial"/>
          <w:szCs w:val="24"/>
        </w:rPr>
        <w:t>m</w:t>
      </w:r>
      <w:r w:rsidRPr="00E2390F">
        <w:rPr>
          <w:rFonts w:cs="Arial"/>
          <w:szCs w:val="24"/>
        </w:rPr>
        <w:t xml:space="preserve">iembros del Consejo </w:t>
      </w:r>
      <w:r>
        <w:rPr>
          <w:rFonts w:cs="Arial"/>
          <w:szCs w:val="24"/>
        </w:rPr>
        <w:t>Académico</w:t>
      </w:r>
      <w:r w:rsidRPr="00E2390F">
        <w:rPr>
          <w:rFonts w:cs="Arial"/>
          <w:szCs w:val="24"/>
        </w:rPr>
        <w:t xml:space="preserve">, borradores de actas para su consideración dentro de los </w:t>
      </w:r>
      <w:r w:rsidR="00E5255E">
        <w:rPr>
          <w:rFonts w:cs="Arial"/>
          <w:szCs w:val="24"/>
        </w:rPr>
        <w:t xml:space="preserve">ocho </w:t>
      </w:r>
      <w:r w:rsidRPr="00E2390F">
        <w:rPr>
          <w:rFonts w:cs="Arial"/>
          <w:szCs w:val="24"/>
        </w:rPr>
        <w:t>(</w:t>
      </w:r>
      <w:r w:rsidR="00E5255E">
        <w:rPr>
          <w:rFonts w:cs="Arial"/>
          <w:szCs w:val="24"/>
        </w:rPr>
        <w:t>8</w:t>
      </w:r>
      <w:r w:rsidRPr="00E2390F">
        <w:rPr>
          <w:rFonts w:cs="Arial"/>
          <w:szCs w:val="24"/>
        </w:rPr>
        <w:t xml:space="preserve">) días </w:t>
      </w:r>
      <w:r>
        <w:rPr>
          <w:rFonts w:cs="Arial"/>
          <w:szCs w:val="24"/>
        </w:rPr>
        <w:t xml:space="preserve">anteriores </w:t>
      </w:r>
      <w:r w:rsidRPr="00E2390F">
        <w:rPr>
          <w:rFonts w:cs="Arial"/>
          <w:szCs w:val="24"/>
        </w:rPr>
        <w:t xml:space="preserve">a la </w:t>
      </w:r>
      <w:r>
        <w:rPr>
          <w:rFonts w:cs="Arial"/>
          <w:szCs w:val="24"/>
        </w:rPr>
        <w:t xml:space="preserve">siguiente </w:t>
      </w:r>
      <w:r w:rsidRPr="00E2390F">
        <w:rPr>
          <w:rFonts w:cs="Arial"/>
          <w:szCs w:val="24"/>
        </w:rPr>
        <w:t xml:space="preserve">sesión </w:t>
      </w:r>
      <w:r>
        <w:rPr>
          <w:rFonts w:cs="Arial"/>
          <w:szCs w:val="24"/>
        </w:rPr>
        <w:t>ordinaria</w:t>
      </w:r>
      <w:r w:rsidRPr="00E2390F">
        <w:rPr>
          <w:rFonts w:cs="Arial"/>
          <w:szCs w:val="24"/>
        </w:rPr>
        <w:t>.</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 xml:space="preserve">Tramitar los </w:t>
      </w:r>
      <w:r>
        <w:rPr>
          <w:rFonts w:cs="Arial"/>
          <w:szCs w:val="24"/>
        </w:rPr>
        <w:t>a</w:t>
      </w:r>
      <w:r w:rsidRPr="00E2390F">
        <w:rPr>
          <w:rFonts w:cs="Arial"/>
          <w:szCs w:val="24"/>
        </w:rPr>
        <w:t xml:space="preserve">suntos de competencia del Consejo </w:t>
      </w:r>
      <w:r>
        <w:rPr>
          <w:rFonts w:cs="Arial"/>
          <w:szCs w:val="24"/>
        </w:rPr>
        <w:t>Académico y emitir sus comunicados y documentos respectivos</w:t>
      </w:r>
      <w:r w:rsidRPr="00E2390F">
        <w:rPr>
          <w:rFonts w:cs="Arial"/>
          <w:szCs w:val="24"/>
        </w:rPr>
        <w:t>.</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 xml:space="preserve">Conservar y custodiar los archivos de los actos administrativos del Consejo </w:t>
      </w:r>
      <w:r>
        <w:rPr>
          <w:rFonts w:cs="Arial"/>
          <w:szCs w:val="24"/>
        </w:rPr>
        <w:t xml:space="preserve">Académico </w:t>
      </w:r>
      <w:r w:rsidRPr="00E2390F">
        <w:rPr>
          <w:rFonts w:cs="Arial"/>
          <w:szCs w:val="24"/>
        </w:rPr>
        <w:t>y hacer seguimiento a la implementación de sus decisiones.</w:t>
      </w:r>
    </w:p>
    <w:p w:rsidR="00C54311"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 xml:space="preserve">Publicar, comunicar y/o notificar en los términos legales y reglamentarios las decisiones del Consejo </w:t>
      </w:r>
      <w:r>
        <w:rPr>
          <w:rFonts w:cs="Arial"/>
          <w:szCs w:val="24"/>
        </w:rPr>
        <w:t>Académico</w:t>
      </w:r>
      <w:r w:rsidRPr="00E2390F">
        <w:rPr>
          <w:rFonts w:cs="Arial"/>
          <w:szCs w:val="24"/>
        </w:rPr>
        <w:t>.</w:t>
      </w:r>
    </w:p>
    <w:p w:rsidR="00C54311" w:rsidRDefault="00C54311" w:rsidP="00C54311">
      <w:pPr>
        <w:pStyle w:val="Textoindependiente"/>
        <w:numPr>
          <w:ilvl w:val="0"/>
          <w:numId w:val="4"/>
        </w:numPr>
        <w:tabs>
          <w:tab w:val="clear" w:pos="360"/>
          <w:tab w:val="num" w:pos="709"/>
        </w:tabs>
        <w:ind w:left="709" w:hanging="425"/>
        <w:rPr>
          <w:rFonts w:cs="Arial"/>
          <w:szCs w:val="24"/>
        </w:rPr>
      </w:pPr>
      <w:r>
        <w:rPr>
          <w:rFonts w:cs="Arial"/>
          <w:szCs w:val="24"/>
        </w:rPr>
        <w:t>Adelantar los procesos de elección de los miembros del Consejo Académico y a</w:t>
      </w:r>
      <w:r w:rsidRPr="00E2390F">
        <w:rPr>
          <w:rFonts w:cs="Arial"/>
          <w:szCs w:val="24"/>
        </w:rPr>
        <w:t xml:space="preserve">creditar a los </w:t>
      </w:r>
      <w:r>
        <w:rPr>
          <w:rFonts w:cs="Arial"/>
          <w:szCs w:val="24"/>
        </w:rPr>
        <w:t xml:space="preserve">mismos que resulten </w:t>
      </w:r>
      <w:r w:rsidRPr="00E2390F">
        <w:rPr>
          <w:rFonts w:cs="Arial"/>
          <w:szCs w:val="24"/>
        </w:rPr>
        <w:t>elegidos o designados.</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Pr>
          <w:rFonts w:cs="Arial"/>
          <w:szCs w:val="24"/>
        </w:rPr>
        <w:t>Recibir correspondencia dirigida al Consejo Académico e informar en las sesiones.</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Cumplir el presente Reglamento.</w:t>
      </w:r>
    </w:p>
    <w:p w:rsidR="00C54311" w:rsidRPr="00E2390F" w:rsidRDefault="00C54311" w:rsidP="00C54311">
      <w:pPr>
        <w:pStyle w:val="Textoindependiente"/>
        <w:numPr>
          <w:ilvl w:val="0"/>
          <w:numId w:val="4"/>
        </w:numPr>
        <w:tabs>
          <w:tab w:val="clear" w:pos="360"/>
          <w:tab w:val="num" w:pos="709"/>
        </w:tabs>
        <w:ind w:left="709" w:hanging="425"/>
        <w:rPr>
          <w:rFonts w:cs="Arial"/>
          <w:szCs w:val="24"/>
        </w:rPr>
      </w:pPr>
      <w:r w:rsidRPr="00E2390F">
        <w:rPr>
          <w:rFonts w:cs="Arial"/>
          <w:szCs w:val="24"/>
        </w:rPr>
        <w:t>Las demás que señale la Ley y los reglamentos.</w:t>
      </w:r>
    </w:p>
    <w:p w:rsidR="00C54311" w:rsidRPr="00E2390F" w:rsidRDefault="00C54311" w:rsidP="00C54311">
      <w:pPr>
        <w:pStyle w:val="Textoindependiente"/>
        <w:rPr>
          <w:rFonts w:cs="Arial"/>
          <w:b/>
          <w:szCs w:val="24"/>
        </w:rPr>
      </w:pPr>
    </w:p>
    <w:p w:rsidR="00C54311" w:rsidRPr="00E2390F" w:rsidRDefault="00C54311" w:rsidP="00C54311">
      <w:pPr>
        <w:pStyle w:val="Textoindependiente"/>
        <w:rPr>
          <w:rFonts w:cs="Arial"/>
          <w:szCs w:val="24"/>
        </w:rPr>
      </w:pPr>
      <w:r w:rsidRPr="00E2390F">
        <w:rPr>
          <w:rFonts w:cs="Arial"/>
          <w:b/>
          <w:szCs w:val="24"/>
        </w:rPr>
        <w:t>Parágrafo</w:t>
      </w:r>
      <w:r w:rsidR="002C35C7">
        <w:rPr>
          <w:rFonts w:cs="Arial"/>
          <w:b/>
          <w:szCs w:val="24"/>
        </w:rPr>
        <w:t xml:space="preserve"> Primero</w:t>
      </w:r>
      <w:r w:rsidRPr="00E2390F">
        <w:rPr>
          <w:rFonts w:cs="Arial"/>
          <w:b/>
          <w:szCs w:val="24"/>
        </w:rPr>
        <w:t xml:space="preserve">.- </w:t>
      </w:r>
      <w:r w:rsidRPr="00E2390F">
        <w:rPr>
          <w:rFonts w:cs="Arial"/>
          <w:szCs w:val="24"/>
        </w:rPr>
        <w:t xml:space="preserve">Para dar cumplimiento al </w:t>
      </w:r>
      <w:r>
        <w:rPr>
          <w:rFonts w:cs="Arial"/>
          <w:szCs w:val="24"/>
        </w:rPr>
        <w:t>literal c)</w:t>
      </w:r>
      <w:r w:rsidRPr="00E2390F">
        <w:rPr>
          <w:rFonts w:cs="Arial"/>
          <w:szCs w:val="24"/>
        </w:rPr>
        <w:t xml:space="preserve"> del presente artículo, los documentos que deban integrar las agendas de los Consejeros, deberán hacerse llegar</w:t>
      </w:r>
      <w:r w:rsidR="00E5255E">
        <w:rPr>
          <w:rFonts w:cs="Arial"/>
          <w:szCs w:val="24"/>
        </w:rPr>
        <w:t xml:space="preserve">, en medio magnético, </w:t>
      </w:r>
      <w:r w:rsidRPr="00E2390F">
        <w:rPr>
          <w:rFonts w:cs="Arial"/>
          <w:szCs w:val="24"/>
        </w:rPr>
        <w:t xml:space="preserve">a la Secretaría </w:t>
      </w:r>
      <w:r>
        <w:rPr>
          <w:rFonts w:cs="Arial"/>
          <w:szCs w:val="24"/>
        </w:rPr>
        <w:t xml:space="preserve">General </w:t>
      </w:r>
      <w:r w:rsidRPr="00E2390F">
        <w:rPr>
          <w:rFonts w:cs="Arial"/>
          <w:szCs w:val="24"/>
        </w:rPr>
        <w:t xml:space="preserve">con mínimo </w:t>
      </w:r>
      <w:r>
        <w:rPr>
          <w:rFonts w:cs="Arial"/>
          <w:szCs w:val="24"/>
        </w:rPr>
        <w:t>diez</w:t>
      </w:r>
      <w:r w:rsidRPr="00E2390F">
        <w:rPr>
          <w:rFonts w:cs="Arial"/>
          <w:szCs w:val="24"/>
        </w:rPr>
        <w:t xml:space="preserve"> (1</w:t>
      </w:r>
      <w:r>
        <w:rPr>
          <w:rFonts w:cs="Arial"/>
          <w:szCs w:val="24"/>
        </w:rPr>
        <w:t>0</w:t>
      </w:r>
      <w:r w:rsidRPr="00E2390F">
        <w:rPr>
          <w:rFonts w:cs="Arial"/>
          <w:szCs w:val="24"/>
        </w:rPr>
        <w:t xml:space="preserve">) días </w:t>
      </w:r>
      <w:r>
        <w:rPr>
          <w:rFonts w:cs="Arial"/>
          <w:szCs w:val="24"/>
        </w:rPr>
        <w:t xml:space="preserve">calendario </w:t>
      </w:r>
      <w:r w:rsidRPr="00E2390F">
        <w:rPr>
          <w:rFonts w:cs="Arial"/>
          <w:szCs w:val="24"/>
        </w:rPr>
        <w:t>de anticipación a la respectiva sesión.</w:t>
      </w:r>
    </w:p>
    <w:p w:rsidR="00C54311" w:rsidRDefault="00C54311" w:rsidP="002C35C7">
      <w:pPr>
        <w:rPr>
          <w:rFonts w:cs="Arial"/>
          <w:szCs w:val="24"/>
        </w:rPr>
      </w:pPr>
    </w:p>
    <w:p w:rsidR="002C35C7" w:rsidRDefault="002C35C7" w:rsidP="002C35C7">
      <w:pPr>
        <w:jc w:val="both"/>
        <w:rPr>
          <w:rFonts w:cs="Arial"/>
          <w:szCs w:val="24"/>
        </w:rPr>
      </w:pPr>
      <w:r w:rsidRPr="00E2390F">
        <w:rPr>
          <w:rFonts w:cs="Arial"/>
          <w:b/>
          <w:szCs w:val="24"/>
        </w:rPr>
        <w:t>Parágrafo</w:t>
      </w:r>
      <w:r>
        <w:rPr>
          <w:rFonts w:cs="Arial"/>
          <w:b/>
          <w:szCs w:val="24"/>
        </w:rPr>
        <w:t xml:space="preserve"> Segundo.-</w:t>
      </w:r>
      <w:r w:rsidRPr="002C35C7">
        <w:rPr>
          <w:rFonts w:cs="Arial"/>
          <w:szCs w:val="24"/>
        </w:rPr>
        <w:t xml:space="preserve"> </w:t>
      </w:r>
      <w:r w:rsidRPr="00E2390F">
        <w:rPr>
          <w:rFonts w:cs="Arial"/>
          <w:szCs w:val="24"/>
        </w:rPr>
        <w:t xml:space="preserve">Para dar cumplimiento al </w:t>
      </w:r>
      <w:r>
        <w:rPr>
          <w:rFonts w:cs="Arial"/>
          <w:szCs w:val="24"/>
        </w:rPr>
        <w:t>literal c)</w:t>
      </w:r>
      <w:r w:rsidRPr="00E2390F">
        <w:rPr>
          <w:rFonts w:cs="Arial"/>
          <w:szCs w:val="24"/>
        </w:rPr>
        <w:t xml:space="preserve"> del presente artículo</w:t>
      </w:r>
      <w:r>
        <w:rPr>
          <w:rFonts w:cs="Arial"/>
          <w:szCs w:val="24"/>
        </w:rPr>
        <w:t xml:space="preserve"> y e</w:t>
      </w:r>
      <w:r w:rsidRPr="002C35C7">
        <w:rPr>
          <w:rFonts w:cs="Arial"/>
          <w:szCs w:val="24"/>
        </w:rPr>
        <w:t>n caso de incluirse la presentación de programas para registro calificado o renovación de registro calificado, los interesados deberán allegar el documento maestro y un resumen ejecutivo del mismo, los cuales deberán estar en formato PDF, a fin de ser depositados en el repositorio de éste órgano colegiado.</w:t>
      </w:r>
    </w:p>
    <w:p w:rsidR="002C35C7" w:rsidRDefault="002C35C7" w:rsidP="002C35C7">
      <w:pPr>
        <w:rPr>
          <w:rFonts w:cs="Arial"/>
          <w:szCs w:val="24"/>
        </w:rPr>
      </w:pPr>
    </w:p>
    <w:p w:rsidR="002C35C7" w:rsidRDefault="002C35C7" w:rsidP="002C35C7">
      <w:pPr>
        <w:jc w:val="both"/>
        <w:rPr>
          <w:rFonts w:cs="Arial"/>
          <w:szCs w:val="24"/>
        </w:rPr>
      </w:pPr>
      <w:r w:rsidRPr="00E2390F">
        <w:rPr>
          <w:rFonts w:cs="Arial"/>
          <w:b/>
          <w:szCs w:val="24"/>
        </w:rPr>
        <w:t>Parágrafo</w:t>
      </w:r>
      <w:r>
        <w:rPr>
          <w:rFonts w:cs="Arial"/>
          <w:b/>
          <w:szCs w:val="24"/>
        </w:rPr>
        <w:t xml:space="preserve"> Tercero.-</w:t>
      </w:r>
      <w:r>
        <w:rPr>
          <w:rFonts w:cs="Arial"/>
          <w:szCs w:val="24"/>
        </w:rPr>
        <w:t xml:space="preserve"> </w:t>
      </w:r>
      <w:r w:rsidRPr="002C35C7">
        <w:rPr>
          <w:rFonts w:cs="Arial"/>
          <w:szCs w:val="24"/>
        </w:rPr>
        <w:t xml:space="preserve">Los documentos allegados fuera de término no serán tenidos en cuenta para la sesión que se pretenden incorporar y, en consecuencia, se </w:t>
      </w:r>
      <w:proofErr w:type="spellStart"/>
      <w:r w:rsidRPr="002C35C7">
        <w:rPr>
          <w:rFonts w:cs="Arial"/>
          <w:szCs w:val="24"/>
        </w:rPr>
        <w:t>agendarán</w:t>
      </w:r>
      <w:proofErr w:type="spellEnd"/>
      <w:r w:rsidRPr="002C35C7">
        <w:rPr>
          <w:rFonts w:cs="Arial"/>
          <w:szCs w:val="24"/>
        </w:rPr>
        <w:t xml:space="preserve"> para la sesión ordinaria inmediata siguiente.</w:t>
      </w:r>
    </w:p>
    <w:p w:rsidR="002C35C7" w:rsidRPr="002C35C7" w:rsidRDefault="002C35C7" w:rsidP="002C35C7">
      <w:pPr>
        <w:rPr>
          <w:rFonts w:cs="Arial"/>
          <w:szCs w:val="24"/>
        </w:rPr>
      </w:pPr>
    </w:p>
    <w:p w:rsidR="002C35C7" w:rsidRDefault="002C35C7" w:rsidP="002C35C7">
      <w:pPr>
        <w:jc w:val="both"/>
        <w:rPr>
          <w:rFonts w:cs="Arial"/>
          <w:szCs w:val="24"/>
        </w:rPr>
      </w:pPr>
      <w:r w:rsidRPr="00E2390F">
        <w:rPr>
          <w:rFonts w:cs="Arial"/>
          <w:b/>
          <w:szCs w:val="24"/>
        </w:rPr>
        <w:t>Parágrafo</w:t>
      </w:r>
      <w:r>
        <w:rPr>
          <w:rFonts w:cs="Arial"/>
          <w:b/>
          <w:szCs w:val="24"/>
        </w:rPr>
        <w:t xml:space="preserve"> Cuarto.-</w:t>
      </w:r>
      <w:r w:rsidRPr="002C35C7">
        <w:rPr>
          <w:rFonts w:cs="Arial"/>
          <w:szCs w:val="24"/>
        </w:rPr>
        <w:t xml:space="preserve"> Para las sesiones extraordinarias del Consejo Académico, los interesados deberán allegar, con la solicitud de la sesión extraordinaria, los documentos soportes y resúmenes ejecutivos, en caso de proceder, a fin de ser incorporados en el repositorio del órgano colegiado.</w:t>
      </w:r>
    </w:p>
    <w:p w:rsidR="002C35C7" w:rsidRDefault="002C35C7" w:rsidP="002C35C7">
      <w:pPr>
        <w:rPr>
          <w:rFonts w:cs="Arial"/>
          <w:szCs w:val="24"/>
        </w:rPr>
      </w:pPr>
    </w:p>
    <w:p w:rsidR="00C54311" w:rsidRPr="00E2390F" w:rsidRDefault="00C54311" w:rsidP="00C54311">
      <w:pPr>
        <w:jc w:val="both"/>
        <w:rPr>
          <w:rFonts w:cs="Arial"/>
          <w:szCs w:val="24"/>
        </w:rPr>
      </w:pPr>
      <w:r w:rsidRPr="00E2390F">
        <w:rPr>
          <w:rFonts w:cs="Arial"/>
          <w:b/>
          <w:szCs w:val="24"/>
        </w:rPr>
        <w:t xml:space="preserve">ARTÍCULO </w:t>
      </w:r>
      <w:r>
        <w:rPr>
          <w:rFonts w:cs="Arial"/>
          <w:b/>
          <w:szCs w:val="24"/>
        </w:rPr>
        <w:t>NOVENO</w:t>
      </w:r>
      <w:r w:rsidRPr="00E2390F">
        <w:rPr>
          <w:rFonts w:cs="Arial"/>
          <w:b/>
          <w:szCs w:val="24"/>
        </w:rPr>
        <w:t>. Deberes.</w:t>
      </w:r>
      <w:r w:rsidRPr="00E2390F">
        <w:rPr>
          <w:rFonts w:cs="Arial"/>
          <w:szCs w:val="24"/>
        </w:rPr>
        <w:t xml:space="preserve"> Son deberes de los miembros del Consejo </w:t>
      </w:r>
      <w:r>
        <w:rPr>
          <w:rFonts w:cs="Arial"/>
          <w:szCs w:val="24"/>
        </w:rPr>
        <w:t>Académico</w:t>
      </w:r>
      <w:r w:rsidRPr="00E2390F">
        <w:rPr>
          <w:rFonts w:cs="Arial"/>
          <w:szCs w:val="24"/>
        </w:rPr>
        <w:t>:</w:t>
      </w:r>
    </w:p>
    <w:p w:rsidR="00C54311" w:rsidRPr="00E2390F" w:rsidRDefault="00C54311" w:rsidP="00C54311">
      <w:pPr>
        <w:ind w:left="360"/>
        <w:jc w:val="both"/>
        <w:rPr>
          <w:rFonts w:cs="Arial"/>
          <w:szCs w:val="24"/>
        </w:rPr>
      </w:pPr>
    </w:p>
    <w:p w:rsidR="00C54311" w:rsidRDefault="00C54311" w:rsidP="00C54311">
      <w:pPr>
        <w:numPr>
          <w:ilvl w:val="0"/>
          <w:numId w:val="5"/>
        </w:numPr>
        <w:tabs>
          <w:tab w:val="clear" w:pos="360"/>
          <w:tab w:val="num" w:pos="709"/>
        </w:tabs>
        <w:ind w:left="709" w:hanging="425"/>
        <w:jc w:val="both"/>
        <w:rPr>
          <w:rFonts w:cs="Arial"/>
          <w:szCs w:val="24"/>
        </w:rPr>
      </w:pPr>
      <w:r w:rsidRPr="00E2390F">
        <w:rPr>
          <w:rFonts w:cs="Arial"/>
          <w:szCs w:val="24"/>
        </w:rPr>
        <w:t xml:space="preserve">Asistir </w:t>
      </w:r>
      <w:r w:rsidR="006F193A">
        <w:rPr>
          <w:rFonts w:cs="Arial"/>
          <w:szCs w:val="24"/>
        </w:rPr>
        <w:t xml:space="preserve">puntualmente </w:t>
      </w:r>
      <w:r w:rsidRPr="00E2390F">
        <w:rPr>
          <w:rFonts w:cs="Arial"/>
          <w:szCs w:val="24"/>
        </w:rPr>
        <w:t xml:space="preserve">a las sesiones del Consejo </w:t>
      </w:r>
      <w:r>
        <w:rPr>
          <w:rFonts w:cs="Arial"/>
          <w:szCs w:val="24"/>
        </w:rPr>
        <w:t xml:space="preserve">Académico </w:t>
      </w:r>
      <w:r w:rsidRPr="00E2390F">
        <w:rPr>
          <w:rFonts w:cs="Arial"/>
          <w:szCs w:val="24"/>
        </w:rPr>
        <w:t xml:space="preserve">y participar en la adopción de </w:t>
      </w:r>
      <w:r>
        <w:rPr>
          <w:rFonts w:cs="Arial"/>
          <w:szCs w:val="24"/>
        </w:rPr>
        <w:t>las decisiones.</w:t>
      </w:r>
    </w:p>
    <w:p w:rsidR="00C54311" w:rsidRPr="00E2390F" w:rsidRDefault="00C54311" w:rsidP="00C54311">
      <w:pPr>
        <w:numPr>
          <w:ilvl w:val="0"/>
          <w:numId w:val="5"/>
        </w:numPr>
        <w:tabs>
          <w:tab w:val="clear" w:pos="360"/>
          <w:tab w:val="num" w:pos="709"/>
        </w:tabs>
        <w:ind w:left="709" w:hanging="425"/>
        <w:jc w:val="both"/>
        <w:rPr>
          <w:rFonts w:cs="Arial"/>
          <w:szCs w:val="24"/>
        </w:rPr>
      </w:pPr>
      <w:r>
        <w:rPr>
          <w:rFonts w:cs="Arial"/>
          <w:szCs w:val="24"/>
        </w:rPr>
        <w:t>Aportar desde su ámbito de actuación y conforme a los planes o programas de los estamentos que se representan, propuestas articuladas a la política institucional.</w:t>
      </w:r>
    </w:p>
    <w:p w:rsidR="000135B6" w:rsidRDefault="000135B6" w:rsidP="00C54311">
      <w:pPr>
        <w:numPr>
          <w:ilvl w:val="0"/>
          <w:numId w:val="5"/>
        </w:numPr>
        <w:tabs>
          <w:tab w:val="clear" w:pos="360"/>
          <w:tab w:val="num" w:pos="709"/>
        </w:tabs>
        <w:ind w:left="709" w:hanging="425"/>
        <w:jc w:val="both"/>
        <w:rPr>
          <w:rFonts w:cs="Arial"/>
          <w:szCs w:val="24"/>
        </w:rPr>
      </w:pPr>
      <w:r>
        <w:rPr>
          <w:rFonts w:cs="Arial"/>
          <w:szCs w:val="24"/>
        </w:rPr>
        <w:t>Justificar por escrito o e-mail a la Secretaría sus ausencias.</w:t>
      </w:r>
    </w:p>
    <w:p w:rsidR="000135B6" w:rsidRDefault="000135B6" w:rsidP="00C54311">
      <w:pPr>
        <w:numPr>
          <w:ilvl w:val="0"/>
          <w:numId w:val="5"/>
        </w:numPr>
        <w:tabs>
          <w:tab w:val="clear" w:pos="360"/>
          <w:tab w:val="num" w:pos="709"/>
        </w:tabs>
        <w:ind w:left="709" w:hanging="425"/>
        <w:jc w:val="both"/>
        <w:rPr>
          <w:rFonts w:cs="Arial"/>
          <w:szCs w:val="24"/>
        </w:rPr>
      </w:pPr>
      <w:r>
        <w:rPr>
          <w:rFonts w:cs="Arial"/>
          <w:szCs w:val="24"/>
        </w:rPr>
        <w:t>Abstenerse de presentar casos que no sean de competencia del Consejo Académico.</w:t>
      </w:r>
    </w:p>
    <w:p w:rsidR="00C54311" w:rsidRPr="000135B6" w:rsidRDefault="00C54311" w:rsidP="000135B6">
      <w:pPr>
        <w:numPr>
          <w:ilvl w:val="0"/>
          <w:numId w:val="5"/>
        </w:numPr>
        <w:tabs>
          <w:tab w:val="clear" w:pos="360"/>
          <w:tab w:val="num" w:pos="709"/>
        </w:tabs>
        <w:ind w:left="709" w:hanging="425"/>
        <w:jc w:val="both"/>
        <w:rPr>
          <w:rFonts w:cs="Arial"/>
          <w:szCs w:val="24"/>
        </w:rPr>
      </w:pPr>
      <w:r w:rsidRPr="000135B6">
        <w:rPr>
          <w:rFonts w:cs="Arial"/>
          <w:szCs w:val="24"/>
        </w:rPr>
        <w:t>Poner en conocimiento de los miembros del Consejo Académico las circunstancias que de conformidad con la ley y estatutos constituyan inhabilidades, prohibiciones, incompatibilidades, sanciones o causales de impedimento para intervenir en la discusión o en la decisión de asuntos de competencia del Consejo.</w:t>
      </w:r>
    </w:p>
    <w:p w:rsidR="00C54311" w:rsidRDefault="00C54311" w:rsidP="00C54311">
      <w:pPr>
        <w:numPr>
          <w:ilvl w:val="0"/>
          <w:numId w:val="5"/>
        </w:numPr>
        <w:tabs>
          <w:tab w:val="clear" w:pos="360"/>
          <w:tab w:val="num" w:pos="709"/>
        </w:tabs>
        <w:ind w:left="709" w:hanging="425"/>
        <w:jc w:val="both"/>
        <w:rPr>
          <w:rFonts w:cs="Arial"/>
          <w:szCs w:val="24"/>
        </w:rPr>
      </w:pPr>
      <w:r>
        <w:rPr>
          <w:rFonts w:cs="Arial"/>
          <w:szCs w:val="24"/>
        </w:rPr>
        <w:t xml:space="preserve">Conformar </w:t>
      </w:r>
      <w:r w:rsidRPr="00E2390F">
        <w:rPr>
          <w:rFonts w:cs="Arial"/>
          <w:szCs w:val="24"/>
        </w:rPr>
        <w:t xml:space="preserve">comisiones temporales de trabajo </w:t>
      </w:r>
      <w:r>
        <w:rPr>
          <w:rFonts w:cs="Arial"/>
          <w:szCs w:val="24"/>
        </w:rPr>
        <w:t xml:space="preserve">o delegatarias </w:t>
      </w:r>
      <w:r w:rsidRPr="00E2390F">
        <w:rPr>
          <w:rFonts w:cs="Arial"/>
          <w:szCs w:val="24"/>
        </w:rPr>
        <w:t xml:space="preserve">con el propósito de desarrollar las actividades encomendadas por el Consejo </w:t>
      </w:r>
      <w:r>
        <w:rPr>
          <w:rFonts w:cs="Arial"/>
          <w:szCs w:val="24"/>
        </w:rPr>
        <w:t>Académico, tomar las decisiones pertinentes y p</w:t>
      </w:r>
      <w:r w:rsidRPr="00E2390F">
        <w:rPr>
          <w:rFonts w:cs="Arial"/>
          <w:szCs w:val="24"/>
        </w:rPr>
        <w:t xml:space="preserve">resentar en forma oportuna los informes de </w:t>
      </w:r>
      <w:r>
        <w:rPr>
          <w:rFonts w:cs="Arial"/>
          <w:szCs w:val="24"/>
        </w:rPr>
        <w:t>dichas comisiones o aspectos</w:t>
      </w:r>
      <w:r w:rsidRPr="00E2390F">
        <w:rPr>
          <w:rFonts w:cs="Arial"/>
          <w:szCs w:val="24"/>
        </w:rPr>
        <w:t xml:space="preserve"> </w:t>
      </w:r>
      <w:r>
        <w:rPr>
          <w:rFonts w:cs="Arial"/>
          <w:szCs w:val="24"/>
        </w:rPr>
        <w:t xml:space="preserve">de su competencia </w:t>
      </w:r>
      <w:r w:rsidRPr="00E2390F">
        <w:rPr>
          <w:rFonts w:cs="Arial"/>
          <w:szCs w:val="24"/>
        </w:rPr>
        <w:t>que le hayan sido asignados</w:t>
      </w:r>
      <w:r>
        <w:rPr>
          <w:rFonts w:cs="Arial"/>
          <w:szCs w:val="24"/>
        </w:rPr>
        <w:t>.</w:t>
      </w:r>
    </w:p>
    <w:p w:rsidR="00C54311" w:rsidRDefault="00C54311" w:rsidP="00C54311">
      <w:pPr>
        <w:numPr>
          <w:ilvl w:val="0"/>
          <w:numId w:val="5"/>
        </w:numPr>
        <w:tabs>
          <w:tab w:val="clear" w:pos="360"/>
          <w:tab w:val="num" w:pos="709"/>
        </w:tabs>
        <w:ind w:left="709" w:hanging="425"/>
        <w:jc w:val="both"/>
        <w:rPr>
          <w:rFonts w:cs="Arial"/>
          <w:szCs w:val="24"/>
        </w:rPr>
      </w:pPr>
      <w:r>
        <w:rPr>
          <w:rFonts w:cs="Arial"/>
          <w:szCs w:val="24"/>
        </w:rPr>
        <w:t>Se</w:t>
      </w:r>
      <w:r w:rsidR="00B44F5B">
        <w:rPr>
          <w:rFonts w:cs="Arial"/>
          <w:szCs w:val="24"/>
        </w:rPr>
        <w:t>r</w:t>
      </w:r>
      <w:r>
        <w:rPr>
          <w:rFonts w:cs="Arial"/>
          <w:szCs w:val="24"/>
        </w:rPr>
        <w:t xml:space="preserve"> respetuoso de las intervenciones de</w:t>
      </w:r>
      <w:r w:rsidR="00376ACA">
        <w:rPr>
          <w:rFonts w:cs="Arial"/>
          <w:szCs w:val="24"/>
        </w:rPr>
        <w:t xml:space="preserve"> </w:t>
      </w:r>
      <w:r>
        <w:rPr>
          <w:rFonts w:cs="Arial"/>
          <w:szCs w:val="24"/>
        </w:rPr>
        <w:t>los demás Consejeros e invitados de la sesión.</w:t>
      </w:r>
    </w:p>
    <w:p w:rsidR="00B44F5B" w:rsidRDefault="00B44F5B" w:rsidP="00C54311">
      <w:pPr>
        <w:numPr>
          <w:ilvl w:val="0"/>
          <w:numId w:val="5"/>
        </w:numPr>
        <w:tabs>
          <w:tab w:val="clear" w:pos="360"/>
          <w:tab w:val="num" w:pos="709"/>
        </w:tabs>
        <w:ind w:left="709" w:hanging="425"/>
        <w:jc w:val="both"/>
        <w:rPr>
          <w:rFonts w:cs="Arial"/>
          <w:szCs w:val="24"/>
        </w:rPr>
      </w:pPr>
      <w:r>
        <w:rPr>
          <w:rFonts w:cs="Arial"/>
          <w:szCs w:val="24"/>
        </w:rPr>
        <w:t>Ser respetuoso de la imagen y reputación de la Institución y de sus directivos.</w:t>
      </w:r>
    </w:p>
    <w:p w:rsidR="00C54311" w:rsidRPr="0066131A" w:rsidRDefault="00C54311" w:rsidP="00C54311">
      <w:pPr>
        <w:numPr>
          <w:ilvl w:val="0"/>
          <w:numId w:val="5"/>
        </w:numPr>
        <w:tabs>
          <w:tab w:val="clear" w:pos="360"/>
          <w:tab w:val="num" w:pos="709"/>
        </w:tabs>
        <w:ind w:left="709" w:hanging="425"/>
        <w:jc w:val="both"/>
        <w:rPr>
          <w:rFonts w:cs="Arial"/>
          <w:szCs w:val="24"/>
        </w:rPr>
      </w:pPr>
      <w:r>
        <w:rPr>
          <w:rFonts w:cs="Arial"/>
          <w:szCs w:val="24"/>
        </w:rPr>
        <w:t>Respetar los conductos regulares para la socialización de las decisiones que adopte el Consejo Académico, para evitar información difusa o confusa que descontextualice las intervenciones y decisiones de</w:t>
      </w:r>
      <w:r w:rsidR="00376ACA">
        <w:rPr>
          <w:rFonts w:cs="Arial"/>
          <w:szCs w:val="24"/>
        </w:rPr>
        <w:t xml:space="preserve"> </w:t>
      </w:r>
      <w:r>
        <w:rPr>
          <w:rFonts w:cs="Arial"/>
          <w:szCs w:val="24"/>
        </w:rPr>
        <w:t>los Consejeros e invitados participes de la sesión.</w:t>
      </w:r>
    </w:p>
    <w:p w:rsidR="00C54311" w:rsidRPr="00E2390F" w:rsidRDefault="00C54311" w:rsidP="00C54311">
      <w:pPr>
        <w:numPr>
          <w:ilvl w:val="0"/>
          <w:numId w:val="5"/>
        </w:numPr>
        <w:tabs>
          <w:tab w:val="clear" w:pos="360"/>
          <w:tab w:val="num" w:pos="709"/>
        </w:tabs>
        <w:ind w:left="709" w:hanging="425"/>
        <w:jc w:val="both"/>
        <w:rPr>
          <w:rFonts w:cs="Arial"/>
          <w:szCs w:val="24"/>
        </w:rPr>
      </w:pPr>
      <w:r>
        <w:rPr>
          <w:rFonts w:cs="Arial"/>
          <w:szCs w:val="24"/>
        </w:rPr>
        <w:t>Cumplir el presente Reglamento.</w:t>
      </w:r>
    </w:p>
    <w:p w:rsidR="00C54311" w:rsidRDefault="00C54311" w:rsidP="00180150">
      <w:pPr>
        <w:jc w:val="both"/>
        <w:rPr>
          <w:rFonts w:cs="Arial"/>
          <w:b/>
          <w:szCs w:val="24"/>
        </w:rPr>
      </w:pPr>
    </w:p>
    <w:p w:rsidR="00B44F5B" w:rsidRDefault="00180150" w:rsidP="00180150">
      <w:pPr>
        <w:jc w:val="both"/>
        <w:rPr>
          <w:rFonts w:cs="Arial"/>
          <w:szCs w:val="24"/>
        </w:rPr>
      </w:pPr>
      <w:r>
        <w:rPr>
          <w:rFonts w:cs="Arial"/>
          <w:b/>
          <w:szCs w:val="24"/>
        </w:rPr>
        <w:t xml:space="preserve">Parágrafo primero: </w:t>
      </w:r>
      <w:r>
        <w:rPr>
          <w:rFonts w:cs="Arial"/>
          <w:szCs w:val="24"/>
        </w:rPr>
        <w:t xml:space="preserve">La inobservancia </w:t>
      </w:r>
      <w:r w:rsidR="00B44F5B">
        <w:rPr>
          <w:rFonts w:cs="Arial"/>
          <w:szCs w:val="24"/>
        </w:rPr>
        <w:t xml:space="preserve">reiterada e injustificada </w:t>
      </w:r>
      <w:r>
        <w:rPr>
          <w:rFonts w:cs="Arial"/>
          <w:szCs w:val="24"/>
        </w:rPr>
        <w:t xml:space="preserve">de los deberes señalados en el presente artículo, dará lugar a la expulsión del </w:t>
      </w:r>
      <w:r w:rsidR="00B44F5B">
        <w:rPr>
          <w:rFonts w:cs="Arial"/>
          <w:szCs w:val="24"/>
        </w:rPr>
        <w:t>consejero del órgano colegiado, por decisión del mismo Consejo Académico</w:t>
      </w:r>
      <w:r>
        <w:rPr>
          <w:rFonts w:cs="Arial"/>
          <w:szCs w:val="24"/>
        </w:rPr>
        <w:t xml:space="preserve">. </w:t>
      </w:r>
    </w:p>
    <w:p w:rsidR="00B44F5B" w:rsidRDefault="00B44F5B" w:rsidP="00180150">
      <w:pPr>
        <w:jc w:val="both"/>
        <w:rPr>
          <w:rFonts w:cs="Arial"/>
          <w:szCs w:val="24"/>
        </w:rPr>
      </w:pPr>
    </w:p>
    <w:p w:rsidR="006F193A" w:rsidRDefault="00B44F5B" w:rsidP="00180150">
      <w:pPr>
        <w:jc w:val="both"/>
        <w:rPr>
          <w:rFonts w:cs="Arial"/>
          <w:szCs w:val="24"/>
        </w:rPr>
      </w:pPr>
      <w:r>
        <w:rPr>
          <w:rFonts w:cs="Arial"/>
          <w:b/>
          <w:szCs w:val="24"/>
        </w:rPr>
        <w:t>Parágrafo segundo</w:t>
      </w:r>
      <w:r>
        <w:rPr>
          <w:rFonts w:cs="Arial"/>
          <w:b/>
          <w:szCs w:val="24"/>
        </w:rPr>
        <w:t>:</w:t>
      </w:r>
      <w:r>
        <w:rPr>
          <w:rFonts w:cs="Arial"/>
          <w:b/>
          <w:szCs w:val="24"/>
        </w:rPr>
        <w:t xml:space="preserve"> </w:t>
      </w:r>
      <w:r w:rsidR="00180150">
        <w:rPr>
          <w:rFonts w:cs="Arial"/>
          <w:szCs w:val="24"/>
        </w:rPr>
        <w:t>En caso de expulsi</w:t>
      </w:r>
      <w:r w:rsidR="006F193A">
        <w:rPr>
          <w:rFonts w:cs="Arial"/>
          <w:szCs w:val="24"/>
        </w:rPr>
        <w:t xml:space="preserve">ón del representante de un estamento de la Universidad, su suplente lo reemplazará hasta tanto se elija su reemplazo. </w:t>
      </w:r>
    </w:p>
    <w:p w:rsidR="00B44F5B" w:rsidRDefault="00B44F5B" w:rsidP="00180150">
      <w:pPr>
        <w:jc w:val="both"/>
        <w:rPr>
          <w:rFonts w:cs="Arial"/>
          <w:szCs w:val="24"/>
        </w:rPr>
      </w:pPr>
    </w:p>
    <w:p w:rsidR="00B44F5B" w:rsidRDefault="00B44F5B" w:rsidP="00C54311">
      <w:pPr>
        <w:spacing w:after="120"/>
        <w:jc w:val="both"/>
        <w:rPr>
          <w:rFonts w:cs="Arial"/>
          <w:b/>
          <w:szCs w:val="24"/>
        </w:rPr>
      </w:pPr>
    </w:p>
    <w:p w:rsidR="00C54311" w:rsidRPr="00E2390F" w:rsidRDefault="00C54311" w:rsidP="00C54311">
      <w:pPr>
        <w:spacing w:after="120"/>
        <w:jc w:val="both"/>
        <w:rPr>
          <w:rFonts w:cs="Arial"/>
          <w:szCs w:val="24"/>
        </w:rPr>
      </w:pPr>
      <w:r w:rsidRPr="00E2390F">
        <w:rPr>
          <w:rFonts w:cs="Arial"/>
          <w:b/>
          <w:szCs w:val="24"/>
        </w:rPr>
        <w:lastRenderedPageBreak/>
        <w:t xml:space="preserve">ARTÍCULO </w:t>
      </w:r>
      <w:r>
        <w:rPr>
          <w:rFonts w:cs="Arial"/>
          <w:b/>
          <w:szCs w:val="24"/>
        </w:rPr>
        <w:t>DÉCIMO.</w:t>
      </w:r>
      <w:r w:rsidRPr="00E2390F">
        <w:rPr>
          <w:rFonts w:cs="Arial"/>
          <w:b/>
          <w:szCs w:val="24"/>
        </w:rPr>
        <w:t xml:space="preserve"> Derechos</w:t>
      </w:r>
      <w:r w:rsidRPr="00E2390F">
        <w:rPr>
          <w:rFonts w:cs="Arial"/>
          <w:szCs w:val="24"/>
        </w:rPr>
        <w:t xml:space="preserve">. Son derechos de los miembros del Consejo </w:t>
      </w:r>
      <w:r>
        <w:rPr>
          <w:rFonts w:cs="Arial"/>
          <w:szCs w:val="24"/>
        </w:rPr>
        <w:t>Académico:</w:t>
      </w:r>
    </w:p>
    <w:p w:rsidR="00C54311" w:rsidRPr="00E2390F" w:rsidRDefault="00C54311" w:rsidP="00C54311">
      <w:pPr>
        <w:ind w:left="360"/>
        <w:jc w:val="both"/>
        <w:rPr>
          <w:rFonts w:cs="Arial"/>
          <w:szCs w:val="24"/>
        </w:rPr>
      </w:pPr>
    </w:p>
    <w:p w:rsidR="00C54311" w:rsidRPr="00E2390F" w:rsidRDefault="00C54311" w:rsidP="00C54311">
      <w:pPr>
        <w:numPr>
          <w:ilvl w:val="0"/>
          <w:numId w:val="6"/>
        </w:numPr>
        <w:jc w:val="both"/>
        <w:rPr>
          <w:rFonts w:cs="Arial"/>
          <w:szCs w:val="24"/>
        </w:rPr>
      </w:pPr>
      <w:r w:rsidRPr="00E2390F">
        <w:rPr>
          <w:rFonts w:cs="Arial"/>
          <w:szCs w:val="24"/>
        </w:rPr>
        <w:t>Hacer u</w:t>
      </w:r>
      <w:r>
        <w:rPr>
          <w:rFonts w:cs="Arial"/>
          <w:szCs w:val="24"/>
        </w:rPr>
        <w:t>so de la palabra con voz y voto.</w:t>
      </w:r>
    </w:p>
    <w:p w:rsidR="00C54311" w:rsidRPr="00E2390F" w:rsidRDefault="00C54311" w:rsidP="00C54311">
      <w:pPr>
        <w:numPr>
          <w:ilvl w:val="0"/>
          <w:numId w:val="6"/>
        </w:numPr>
        <w:jc w:val="both"/>
        <w:rPr>
          <w:rFonts w:cs="Arial"/>
          <w:szCs w:val="24"/>
        </w:rPr>
      </w:pPr>
      <w:r w:rsidRPr="00E2390F">
        <w:rPr>
          <w:rFonts w:cs="Arial"/>
          <w:szCs w:val="24"/>
        </w:rPr>
        <w:t xml:space="preserve">Conocer y recibir información de </w:t>
      </w:r>
      <w:r>
        <w:rPr>
          <w:rFonts w:cs="Arial"/>
          <w:szCs w:val="24"/>
        </w:rPr>
        <w:t xml:space="preserve">los aspectos que se sometan a consideración </w:t>
      </w:r>
      <w:r w:rsidRPr="00E2390F">
        <w:rPr>
          <w:rFonts w:cs="Arial"/>
          <w:szCs w:val="24"/>
        </w:rPr>
        <w:t>en el Consejo</w:t>
      </w:r>
      <w:r>
        <w:rPr>
          <w:rFonts w:cs="Arial"/>
          <w:szCs w:val="24"/>
        </w:rPr>
        <w:t xml:space="preserve"> Académico.</w:t>
      </w:r>
    </w:p>
    <w:p w:rsidR="00C54311" w:rsidRPr="00E2390F" w:rsidRDefault="00C54311" w:rsidP="00C54311">
      <w:pPr>
        <w:numPr>
          <w:ilvl w:val="0"/>
          <w:numId w:val="6"/>
        </w:numPr>
        <w:jc w:val="both"/>
        <w:rPr>
          <w:rFonts w:cs="Arial"/>
          <w:szCs w:val="24"/>
        </w:rPr>
      </w:pPr>
      <w:r w:rsidRPr="00E2390F">
        <w:rPr>
          <w:rFonts w:cs="Arial"/>
          <w:szCs w:val="24"/>
        </w:rPr>
        <w:t xml:space="preserve">Tener acceso a los </w:t>
      </w:r>
      <w:r>
        <w:rPr>
          <w:rFonts w:cs="Arial"/>
          <w:szCs w:val="24"/>
        </w:rPr>
        <w:t xml:space="preserve">archivos e información institucional </w:t>
      </w:r>
      <w:r w:rsidRPr="00E2390F">
        <w:rPr>
          <w:rFonts w:cs="Arial"/>
          <w:szCs w:val="24"/>
        </w:rPr>
        <w:t>para el ejercicio de sus funciones</w:t>
      </w:r>
      <w:r>
        <w:rPr>
          <w:rFonts w:cs="Arial"/>
          <w:szCs w:val="24"/>
        </w:rPr>
        <w:t xml:space="preserve"> a través de l</w:t>
      </w:r>
      <w:r w:rsidRPr="00E2390F">
        <w:rPr>
          <w:rFonts w:cs="Arial"/>
          <w:szCs w:val="24"/>
        </w:rPr>
        <w:t xml:space="preserve">a Secretaría </w:t>
      </w:r>
      <w:r>
        <w:rPr>
          <w:rFonts w:cs="Arial"/>
          <w:szCs w:val="24"/>
        </w:rPr>
        <w:t>General.</w:t>
      </w:r>
    </w:p>
    <w:p w:rsidR="00C54311" w:rsidRPr="00E2390F" w:rsidRDefault="00C54311" w:rsidP="00C54311">
      <w:pPr>
        <w:numPr>
          <w:ilvl w:val="0"/>
          <w:numId w:val="6"/>
        </w:numPr>
        <w:jc w:val="both"/>
        <w:rPr>
          <w:rFonts w:cs="Arial"/>
          <w:szCs w:val="24"/>
        </w:rPr>
      </w:pPr>
      <w:bookmarkStart w:id="0" w:name="_GoBack"/>
      <w:bookmarkEnd w:id="0"/>
      <w:r w:rsidRPr="00E2390F">
        <w:rPr>
          <w:rFonts w:cs="Arial"/>
          <w:szCs w:val="24"/>
        </w:rPr>
        <w:t xml:space="preserve">Presentar propuestas </w:t>
      </w:r>
      <w:r>
        <w:rPr>
          <w:rFonts w:cs="Arial"/>
          <w:szCs w:val="24"/>
        </w:rPr>
        <w:t xml:space="preserve">o proposiciones </w:t>
      </w:r>
      <w:r w:rsidRPr="00E2390F">
        <w:rPr>
          <w:rFonts w:cs="Arial"/>
          <w:szCs w:val="24"/>
        </w:rPr>
        <w:t xml:space="preserve">en el seno del Consejo o </w:t>
      </w:r>
      <w:r>
        <w:rPr>
          <w:rFonts w:cs="Arial"/>
          <w:szCs w:val="24"/>
        </w:rPr>
        <w:t xml:space="preserve">en </w:t>
      </w:r>
      <w:r w:rsidRPr="00E2390F">
        <w:rPr>
          <w:rFonts w:cs="Arial"/>
          <w:szCs w:val="24"/>
        </w:rPr>
        <w:t xml:space="preserve">las comisiones </w:t>
      </w:r>
      <w:r>
        <w:rPr>
          <w:rFonts w:cs="Arial"/>
          <w:szCs w:val="24"/>
        </w:rPr>
        <w:t>de trabajo o delegatarias que se ajusten a las funciones propias del Consejo Académico, en los términos definidos por el Estatuto General.</w:t>
      </w:r>
    </w:p>
    <w:p w:rsidR="00C54311" w:rsidRPr="00E2390F" w:rsidRDefault="00C54311" w:rsidP="00C54311">
      <w:pPr>
        <w:numPr>
          <w:ilvl w:val="0"/>
          <w:numId w:val="6"/>
        </w:numPr>
        <w:jc w:val="both"/>
        <w:rPr>
          <w:rFonts w:cs="Arial"/>
          <w:szCs w:val="24"/>
        </w:rPr>
      </w:pPr>
      <w:r w:rsidRPr="00E2390F">
        <w:rPr>
          <w:rFonts w:cs="Arial"/>
          <w:szCs w:val="24"/>
        </w:rPr>
        <w:t>Citar y requerir a los Directivos de la Institución, en caso de que sea necesario para rendir informes especiales</w:t>
      </w:r>
      <w:r>
        <w:rPr>
          <w:rFonts w:cs="Arial"/>
          <w:szCs w:val="24"/>
        </w:rPr>
        <w:t>.</w:t>
      </w:r>
    </w:p>
    <w:p w:rsidR="00C54311" w:rsidRPr="00E2390F" w:rsidRDefault="00C54311" w:rsidP="00C54311">
      <w:pPr>
        <w:ind w:left="360"/>
        <w:jc w:val="both"/>
        <w:rPr>
          <w:rFonts w:cs="Arial"/>
          <w:szCs w:val="24"/>
        </w:rPr>
      </w:pPr>
    </w:p>
    <w:p w:rsidR="00C54311" w:rsidRPr="00E2390F" w:rsidRDefault="00C54311" w:rsidP="00376ACA">
      <w:pPr>
        <w:jc w:val="both"/>
        <w:rPr>
          <w:rFonts w:cs="Arial"/>
          <w:szCs w:val="24"/>
        </w:rPr>
      </w:pPr>
      <w:r w:rsidRPr="00E2390F">
        <w:rPr>
          <w:rFonts w:cs="Arial"/>
          <w:szCs w:val="24"/>
        </w:rPr>
        <w:t xml:space="preserve"> </w:t>
      </w:r>
      <w:r w:rsidRPr="00E2390F">
        <w:rPr>
          <w:rFonts w:cs="Arial"/>
          <w:b/>
          <w:szCs w:val="24"/>
        </w:rPr>
        <w:t xml:space="preserve">ARTÍCULO </w:t>
      </w:r>
      <w:r>
        <w:rPr>
          <w:rFonts w:cs="Arial"/>
          <w:b/>
          <w:szCs w:val="24"/>
        </w:rPr>
        <w:t>DÉCIMO PRIMERO</w:t>
      </w:r>
      <w:r w:rsidRPr="00E2390F">
        <w:rPr>
          <w:rFonts w:cs="Arial"/>
          <w:b/>
          <w:szCs w:val="24"/>
        </w:rPr>
        <w:t>. Convocatoria.</w:t>
      </w:r>
      <w:r w:rsidRPr="00E2390F">
        <w:rPr>
          <w:rFonts w:cs="Arial"/>
          <w:szCs w:val="24"/>
        </w:rPr>
        <w:t xml:space="preserve"> El Consejo </w:t>
      </w:r>
      <w:r>
        <w:rPr>
          <w:rFonts w:cs="Arial"/>
          <w:szCs w:val="24"/>
        </w:rPr>
        <w:t xml:space="preserve">Académico </w:t>
      </w:r>
      <w:r w:rsidRPr="00E2390F">
        <w:rPr>
          <w:rFonts w:cs="Arial"/>
          <w:szCs w:val="24"/>
        </w:rPr>
        <w:t>se reunirá ordinariamente una vez al mes, en el lugar, hora y día que se determine. Sin embargo cuando las circunstancias lo ameriten, se podrá aplazar la realización de la reunión, de lo cual se dará aviso oportuno a sus miembros, a través de la Secretaría del Consejo.</w:t>
      </w:r>
    </w:p>
    <w:p w:rsidR="00C54311" w:rsidRPr="00E2390F" w:rsidRDefault="00C54311" w:rsidP="00C54311">
      <w:pPr>
        <w:pStyle w:val="Textoindependiente"/>
        <w:rPr>
          <w:rFonts w:cs="Arial"/>
          <w:szCs w:val="24"/>
        </w:rPr>
      </w:pPr>
    </w:p>
    <w:p w:rsidR="00C54311" w:rsidRPr="00E2390F" w:rsidRDefault="00C54311" w:rsidP="00C54311">
      <w:pPr>
        <w:pStyle w:val="Textoindependiente"/>
        <w:rPr>
          <w:rFonts w:cs="Arial"/>
          <w:szCs w:val="24"/>
        </w:rPr>
      </w:pPr>
      <w:r w:rsidRPr="00E2390F">
        <w:rPr>
          <w:rFonts w:cs="Arial"/>
          <w:szCs w:val="24"/>
        </w:rPr>
        <w:t xml:space="preserve">La convocatoria deberá hacerse mediante citación </w:t>
      </w:r>
      <w:r>
        <w:rPr>
          <w:rFonts w:cs="Arial"/>
          <w:szCs w:val="24"/>
        </w:rPr>
        <w:t>electrónica</w:t>
      </w:r>
      <w:r w:rsidRPr="00E2390F">
        <w:rPr>
          <w:rFonts w:cs="Arial"/>
          <w:szCs w:val="24"/>
        </w:rPr>
        <w:t xml:space="preserve"> de</w:t>
      </w:r>
      <w:r>
        <w:rPr>
          <w:rFonts w:cs="Arial"/>
          <w:szCs w:val="24"/>
        </w:rPr>
        <w:t xml:space="preserve"> </w:t>
      </w:r>
      <w:r w:rsidRPr="00E2390F">
        <w:rPr>
          <w:rFonts w:cs="Arial"/>
          <w:szCs w:val="24"/>
        </w:rPr>
        <w:t>l</w:t>
      </w:r>
      <w:r>
        <w:rPr>
          <w:rFonts w:cs="Arial"/>
          <w:szCs w:val="24"/>
        </w:rPr>
        <w:t>a</w:t>
      </w:r>
      <w:r w:rsidRPr="00E2390F">
        <w:rPr>
          <w:rFonts w:cs="Arial"/>
          <w:szCs w:val="24"/>
        </w:rPr>
        <w:t xml:space="preserve"> Secretar</w:t>
      </w:r>
      <w:r>
        <w:rPr>
          <w:rFonts w:cs="Arial"/>
          <w:szCs w:val="24"/>
        </w:rPr>
        <w:t>ía</w:t>
      </w:r>
      <w:r w:rsidRPr="00E2390F">
        <w:rPr>
          <w:rFonts w:cs="Arial"/>
          <w:szCs w:val="24"/>
        </w:rPr>
        <w:t>, con indicación del orden del día</w:t>
      </w:r>
      <w:r>
        <w:rPr>
          <w:rFonts w:cs="Arial"/>
          <w:szCs w:val="24"/>
        </w:rPr>
        <w:t xml:space="preserve">. El </w:t>
      </w:r>
      <w:r w:rsidRPr="00E2390F">
        <w:rPr>
          <w:rFonts w:cs="Arial"/>
          <w:szCs w:val="24"/>
        </w:rPr>
        <w:t xml:space="preserve">acta de la sesión anterior y de los documentos, informes y proyectos que serán objeto de discusión y presentación en la respectiva reunión, </w:t>
      </w:r>
      <w:r>
        <w:rPr>
          <w:rFonts w:cs="Arial"/>
          <w:szCs w:val="24"/>
        </w:rPr>
        <w:t xml:space="preserve">se publicarán en el repositorio destinado para tal fin, </w:t>
      </w:r>
      <w:r w:rsidRPr="00E2390F">
        <w:rPr>
          <w:rFonts w:cs="Arial"/>
          <w:szCs w:val="24"/>
        </w:rPr>
        <w:t xml:space="preserve">con una anticipación no inferior a </w:t>
      </w:r>
      <w:r>
        <w:rPr>
          <w:rFonts w:cs="Arial"/>
          <w:szCs w:val="24"/>
        </w:rPr>
        <w:t xml:space="preserve">cinco (5) </w:t>
      </w:r>
      <w:r w:rsidRPr="00E2390F">
        <w:rPr>
          <w:rFonts w:cs="Arial"/>
          <w:szCs w:val="24"/>
        </w:rPr>
        <w:t>días hábiles.</w:t>
      </w:r>
    </w:p>
    <w:p w:rsidR="00C54311" w:rsidRDefault="00C54311" w:rsidP="00C54311">
      <w:pPr>
        <w:pStyle w:val="Textoindependiente"/>
        <w:rPr>
          <w:rFonts w:cs="Arial"/>
          <w:b/>
          <w:szCs w:val="24"/>
        </w:rPr>
      </w:pPr>
    </w:p>
    <w:p w:rsidR="00C54311" w:rsidRPr="00E2390F" w:rsidRDefault="00E5255E" w:rsidP="00C54311">
      <w:pPr>
        <w:pStyle w:val="Textoindependiente"/>
        <w:rPr>
          <w:rFonts w:cs="Arial"/>
          <w:szCs w:val="24"/>
        </w:rPr>
      </w:pPr>
      <w:r w:rsidRPr="00E2390F">
        <w:rPr>
          <w:rFonts w:cs="Arial"/>
          <w:b/>
          <w:szCs w:val="24"/>
        </w:rPr>
        <w:t>P</w:t>
      </w:r>
      <w:r>
        <w:rPr>
          <w:rFonts w:cs="Arial"/>
          <w:b/>
          <w:szCs w:val="24"/>
        </w:rPr>
        <w:t>arágrafo.</w:t>
      </w:r>
      <w:r w:rsidR="00C54311">
        <w:rPr>
          <w:rFonts w:cs="Arial"/>
          <w:szCs w:val="24"/>
        </w:rPr>
        <w:t xml:space="preserve"> </w:t>
      </w:r>
      <w:r w:rsidR="00C54311" w:rsidRPr="00E2390F">
        <w:rPr>
          <w:rFonts w:cs="Arial"/>
          <w:szCs w:val="24"/>
        </w:rPr>
        <w:t xml:space="preserve">Extraordinariamente cuando se estime necesario </w:t>
      </w:r>
      <w:r w:rsidR="00C54311">
        <w:rPr>
          <w:rFonts w:cs="Arial"/>
          <w:szCs w:val="24"/>
        </w:rPr>
        <w:t xml:space="preserve">el Consejo Académico </w:t>
      </w:r>
      <w:r w:rsidR="00C54311" w:rsidRPr="00E2390F">
        <w:rPr>
          <w:rFonts w:cs="Arial"/>
          <w:szCs w:val="24"/>
        </w:rPr>
        <w:t>se reunirá por convocatoria del Presidente, o el 60% de sus miembros. En la respectiva reunión no podrán ocuparse de asuntos diferentes a los que la provocaron, salvo que la mayoría de los asistentes con derecho a voz y voto lo autoricen, caso en el cual aquellos se tratarán una vez se hubiere evacuado el orden del día correspondiente.</w:t>
      </w:r>
    </w:p>
    <w:p w:rsidR="00C54311" w:rsidRPr="00E2390F" w:rsidRDefault="00C54311" w:rsidP="00C54311">
      <w:pPr>
        <w:pStyle w:val="Textoindependiente"/>
        <w:rPr>
          <w:rFonts w:cs="Arial"/>
          <w:szCs w:val="24"/>
        </w:rPr>
      </w:pPr>
    </w:p>
    <w:p w:rsidR="00C54311" w:rsidRPr="00E2390F" w:rsidRDefault="00C54311" w:rsidP="00C54311">
      <w:pPr>
        <w:pStyle w:val="Textoindependiente"/>
        <w:rPr>
          <w:rFonts w:cs="Arial"/>
          <w:szCs w:val="24"/>
        </w:rPr>
      </w:pPr>
      <w:r w:rsidRPr="00E2390F">
        <w:rPr>
          <w:rFonts w:cs="Arial"/>
          <w:b/>
          <w:szCs w:val="24"/>
        </w:rPr>
        <w:t xml:space="preserve">ARTÍCULO </w:t>
      </w:r>
      <w:r>
        <w:rPr>
          <w:rFonts w:cs="Arial"/>
          <w:b/>
          <w:szCs w:val="24"/>
        </w:rPr>
        <w:t>DÉCIMO SEGUNDO.</w:t>
      </w:r>
      <w:r w:rsidRPr="00E2390F">
        <w:rPr>
          <w:rFonts w:cs="Arial"/>
          <w:b/>
          <w:szCs w:val="24"/>
        </w:rPr>
        <w:t xml:space="preserve"> Orden del día.</w:t>
      </w:r>
      <w:r w:rsidRPr="00E2390F">
        <w:rPr>
          <w:rFonts w:cs="Arial"/>
          <w:szCs w:val="24"/>
        </w:rPr>
        <w:t xml:space="preserve">  El orden del día será fijado por el convocante y podrá ser alterado o adicionado por decisión del Consejo </w:t>
      </w:r>
      <w:r>
        <w:rPr>
          <w:rFonts w:cs="Arial"/>
          <w:szCs w:val="24"/>
        </w:rPr>
        <w:t>Académico</w:t>
      </w:r>
      <w:r w:rsidRPr="00E2390F">
        <w:rPr>
          <w:rFonts w:cs="Arial"/>
          <w:szCs w:val="24"/>
        </w:rPr>
        <w:t xml:space="preserve">; si en la sesión no se agotare el orden del día se incluirán en la siguiente sesión en primer lugar los asuntos pendientes de resolver. </w:t>
      </w:r>
    </w:p>
    <w:p w:rsidR="00C54311" w:rsidRPr="00E2390F" w:rsidRDefault="00C54311" w:rsidP="00C54311">
      <w:pPr>
        <w:pStyle w:val="Textoindependiente"/>
        <w:rPr>
          <w:rFonts w:cs="Arial"/>
          <w:szCs w:val="24"/>
        </w:rPr>
      </w:pPr>
    </w:p>
    <w:p w:rsidR="00C54311" w:rsidRPr="00E2390F" w:rsidRDefault="00C54311" w:rsidP="00C54311">
      <w:pPr>
        <w:pStyle w:val="Textoindependiente"/>
        <w:rPr>
          <w:rFonts w:cs="Arial"/>
          <w:szCs w:val="24"/>
        </w:rPr>
      </w:pPr>
      <w:r w:rsidRPr="00E2390F">
        <w:rPr>
          <w:rFonts w:cs="Arial"/>
          <w:b/>
          <w:szCs w:val="24"/>
        </w:rPr>
        <w:t xml:space="preserve">ARTÍCULO </w:t>
      </w:r>
      <w:r>
        <w:rPr>
          <w:rFonts w:cs="Arial"/>
          <w:b/>
          <w:szCs w:val="24"/>
        </w:rPr>
        <w:t>DÉCIMO TERCERO</w:t>
      </w:r>
      <w:r w:rsidRPr="00E2390F">
        <w:rPr>
          <w:rFonts w:cs="Arial"/>
          <w:b/>
          <w:szCs w:val="24"/>
        </w:rPr>
        <w:t>.</w:t>
      </w:r>
      <w:r w:rsidRPr="00E2390F">
        <w:rPr>
          <w:rFonts w:cs="Arial"/>
          <w:szCs w:val="24"/>
        </w:rPr>
        <w:t xml:space="preserve">  </w:t>
      </w:r>
      <w:r w:rsidRPr="00E2390F">
        <w:rPr>
          <w:rFonts w:cs="Arial"/>
          <w:b/>
          <w:szCs w:val="24"/>
        </w:rPr>
        <w:t>Inicio y Duración.</w:t>
      </w:r>
      <w:r w:rsidRPr="00E2390F">
        <w:rPr>
          <w:rFonts w:cs="Arial"/>
          <w:szCs w:val="24"/>
        </w:rPr>
        <w:t xml:space="preserve">  Se abrirá la sesión tan pronto como haya quórum. Leído el orden del día, se considerará y someterá a aprobación </w:t>
      </w:r>
      <w:r w:rsidRPr="00E2390F">
        <w:rPr>
          <w:rFonts w:cs="Arial"/>
          <w:szCs w:val="24"/>
        </w:rPr>
        <w:lastRenderedPageBreak/>
        <w:t>el acta de la sesión anterior. Se procurará que las sesiones no superen en tiempo cuatro (4) horas, de requerirse más tiempo podrá estudiarse la posibilidad de declarar el Consejo en sesión permanente, con votación de los asistentes por mayoría simple.</w:t>
      </w:r>
    </w:p>
    <w:p w:rsidR="00C54311" w:rsidRPr="00E2390F" w:rsidRDefault="00C54311" w:rsidP="00C54311">
      <w:pPr>
        <w:pStyle w:val="Textoindependiente"/>
        <w:rPr>
          <w:rFonts w:cs="Arial"/>
          <w:szCs w:val="24"/>
        </w:rPr>
      </w:pPr>
    </w:p>
    <w:p w:rsidR="00C54311" w:rsidRPr="00E2390F" w:rsidRDefault="00C54311" w:rsidP="00C54311">
      <w:pPr>
        <w:pStyle w:val="Textoindependiente"/>
        <w:rPr>
          <w:rFonts w:cs="Arial"/>
          <w:b/>
          <w:szCs w:val="24"/>
        </w:rPr>
      </w:pPr>
      <w:r w:rsidRPr="00E2390F">
        <w:rPr>
          <w:rFonts w:cs="Arial"/>
          <w:b/>
          <w:szCs w:val="24"/>
        </w:rPr>
        <w:t xml:space="preserve">ARTÍCULO </w:t>
      </w:r>
      <w:r>
        <w:rPr>
          <w:rFonts w:cs="Arial"/>
          <w:b/>
          <w:szCs w:val="24"/>
        </w:rPr>
        <w:t>DÉCIMO CUARTO</w:t>
      </w:r>
      <w:r w:rsidRPr="00E2390F">
        <w:rPr>
          <w:rFonts w:cs="Arial"/>
          <w:b/>
          <w:szCs w:val="24"/>
        </w:rPr>
        <w:t>.</w:t>
      </w:r>
      <w:r w:rsidRPr="00E2390F">
        <w:rPr>
          <w:rFonts w:cs="Arial"/>
          <w:szCs w:val="24"/>
        </w:rPr>
        <w:t xml:space="preserve"> </w:t>
      </w:r>
      <w:r>
        <w:rPr>
          <w:rFonts w:cs="Arial"/>
          <w:b/>
          <w:szCs w:val="24"/>
        </w:rPr>
        <w:t xml:space="preserve">Reglas para la deliberación. </w:t>
      </w:r>
      <w:r>
        <w:rPr>
          <w:rFonts w:cs="Arial"/>
          <w:szCs w:val="24"/>
        </w:rPr>
        <w:t>El Consejo</w:t>
      </w:r>
      <w:r w:rsidRPr="004D3ED8">
        <w:rPr>
          <w:rFonts w:cs="Arial"/>
          <w:szCs w:val="24"/>
        </w:rPr>
        <w:t xml:space="preserve"> </w:t>
      </w:r>
      <w:r>
        <w:rPr>
          <w:rFonts w:cs="Arial"/>
          <w:szCs w:val="24"/>
        </w:rPr>
        <w:t>Académico</w:t>
      </w:r>
      <w:r w:rsidRPr="00482673">
        <w:rPr>
          <w:rFonts w:cs="Arial"/>
          <w:szCs w:val="24"/>
        </w:rPr>
        <w:t xml:space="preserve"> acatará las siguientes reglas para su deliberación:</w:t>
      </w:r>
    </w:p>
    <w:p w:rsidR="00C54311" w:rsidRPr="00E2390F" w:rsidRDefault="00C54311" w:rsidP="00C54311">
      <w:pPr>
        <w:pStyle w:val="Textoindependiente"/>
        <w:rPr>
          <w:rFonts w:cs="Arial"/>
          <w:szCs w:val="24"/>
        </w:rPr>
      </w:pPr>
    </w:p>
    <w:p w:rsidR="00C54311" w:rsidRPr="00E2390F" w:rsidRDefault="00C54311" w:rsidP="00C54311">
      <w:pPr>
        <w:pStyle w:val="Textoindependiente"/>
        <w:numPr>
          <w:ilvl w:val="0"/>
          <w:numId w:val="3"/>
        </w:numPr>
        <w:rPr>
          <w:rFonts w:cs="Arial"/>
          <w:szCs w:val="24"/>
        </w:rPr>
      </w:pPr>
      <w:r w:rsidRPr="00E2390F">
        <w:rPr>
          <w:rFonts w:cs="Arial"/>
          <w:szCs w:val="24"/>
        </w:rPr>
        <w:t>El Presidente dirigirá la discusión y el debate.</w:t>
      </w:r>
    </w:p>
    <w:p w:rsidR="00C54311" w:rsidRPr="00E2390F" w:rsidRDefault="00C54311" w:rsidP="00C54311">
      <w:pPr>
        <w:pStyle w:val="Textoindependiente"/>
        <w:numPr>
          <w:ilvl w:val="0"/>
          <w:numId w:val="3"/>
        </w:numPr>
        <w:rPr>
          <w:rFonts w:cs="Arial"/>
          <w:szCs w:val="24"/>
        </w:rPr>
      </w:pPr>
      <w:r w:rsidRPr="00E2390F">
        <w:rPr>
          <w:rFonts w:cs="Arial"/>
          <w:szCs w:val="24"/>
        </w:rPr>
        <w:t>A decisión del Consejo podrán ser invitados los expositores de los diferentes temas con el fin de tener mayor ilustración sobre los asuntos en consideración.</w:t>
      </w:r>
    </w:p>
    <w:p w:rsidR="00C54311" w:rsidRPr="00E2390F" w:rsidRDefault="00C54311" w:rsidP="00C54311">
      <w:pPr>
        <w:pStyle w:val="Textoindependiente"/>
        <w:numPr>
          <w:ilvl w:val="0"/>
          <w:numId w:val="3"/>
        </w:numPr>
        <w:rPr>
          <w:rFonts w:cs="Arial"/>
          <w:szCs w:val="24"/>
        </w:rPr>
      </w:pPr>
      <w:r w:rsidRPr="00E2390F">
        <w:rPr>
          <w:rFonts w:cs="Arial"/>
          <w:szCs w:val="24"/>
        </w:rPr>
        <w:t xml:space="preserve">El Presidente concederá </w:t>
      </w:r>
      <w:r>
        <w:rPr>
          <w:rFonts w:cs="Arial"/>
          <w:szCs w:val="24"/>
        </w:rPr>
        <w:t xml:space="preserve">el uso de </w:t>
      </w:r>
      <w:r w:rsidRPr="00E2390F">
        <w:rPr>
          <w:rFonts w:cs="Arial"/>
          <w:szCs w:val="24"/>
        </w:rPr>
        <w:t>la palabra a los miembros que deseen formular observaciones o conceptuar sobre el tema presentado, se realizará la votación respectiva utilizando los diferentes medios para este fin.</w:t>
      </w:r>
    </w:p>
    <w:p w:rsidR="00C54311" w:rsidRPr="00E2390F" w:rsidRDefault="00C54311" w:rsidP="00C54311">
      <w:pPr>
        <w:pStyle w:val="Textoindependiente"/>
        <w:numPr>
          <w:ilvl w:val="0"/>
          <w:numId w:val="3"/>
        </w:numPr>
        <w:rPr>
          <w:rFonts w:cs="Arial"/>
          <w:szCs w:val="24"/>
        </w:rPr>
      </w:pPr>
      <w:r w:rsidRPr="00E2390F">
        <w:rPr>
          <w:rFonts w:cs="Arial"/>
          <w:szCs w:val="24"/>
        </w:rPr>
        <w:t>La duración de la intervención de los diferentes miembros y de los expositores será por regla general máximo de 15 minutos.</w:t>
      </w:r>
    </w:p>
    <w:p w:rsidR="00C54311" w:rsidRDefault="00C54311" w:rsidP="00C54311">
      <w:pPr>
        <w:pStyle w:val="Textoindependiente"/>
        <w:rPr>
          <w:rFonts w:cs="Arial"/>
          <w:szCs w:val="24"/>
        </w:rPr>
      </w:pPr>
    </w:p>
    <w:p w:rsidR="00C54311" w:rsidRPr="00A87EB9" w:rsidRDefault="00C54311" w:rsidP="00C54311">
      <w:pPr>
        <w:suppressAutoHyphens w:val="0"/>
        <w:autoSpaceDE w:val="0"/>
        <w:autoSpaceDN w:val="0"/>
        <w:adjustRightInd w:val="0"/>
        <w:jc w:val="both"/>
        <w:rPr>
          <w:rFonts w:cs="Arial"/>
          <w:szCs w:val="24"/>
          <w:lang w:eastAsia="es-ES"/>
        </w:rPr>
      </w:pPr>
      <w:r w:rsidRPr="00A87EB9">
        <w:rPr>
          <w:rFonts w:cs="Arial"/>
          <w:b/>
          <w:szCs w:val="24"/>
        </w:rPr>
        <w:t>ARTÍCULO DÉCIMO QUINTO.</w:t>
      </w:r>
      <w:r w:rsidRPr="00A87EB9">
        <w:rPr>
          <w:rFonts w:cs="Arial"/>
          <w:szCs w:val="24"/>
        </w:rPr>
        <w:t xml:space="preserve"> </w:t>
      </w:r>
      <w:r w:rsidRPr="00DE0C0E">
        <w:rPr>
          <w:rFonts w:cs="Arial"/>
          <w:b/>
          <w:szCs w:val="24"/>
        </w:rPr>
        <w:t>Uso de Tics en las Sesiones.</w:t>
      </w:r>
      <w:r w:rsidRPr="00A87EB9">
        <w:rPr>
          <w:rFonts w:cs="Arial"/>
          <w:b/>
          <w:szCs w:val="24"/>
        </w:rPr>
        <w:t xml:space="preserve"> </w:t>
      </w:r>
      <w:r w:rsidRPr="00D73FE7">
        <w:rPr>
          <w:rFonts w:cs="Arial"/>
          <w:szCs w:val="24"/>
        </w:rPr>
        <w:t xml:space="preserve">Las sesiones ordinarias </w:t>
      </w:r>
      <w:r>
        <w:rPr>
          <w:rFonts w:cs="Arial"/>
          <w:szCs w:val="24"/>
        </w:rPr>
        <w:t xml:space="preserve">y extraordinarias </w:t>
      </w:r>
      <w:r w:rsidRPr="00D73FE7">
        <w:rPr>
          <w:rFonts w:cs="Arial"/>
          <w:szCs w:val="24"/>
        </w:rPr>
        <w:t xml:space="preserve">del Consejo </w:t>
      </w:r>
      <w:r>
        <w:rPr>
          <w:rFonts w:cs="Arial"/>
          <w:szCs w:val="24"/>
        </w:rPr>
        <w:t>Académico</w:t>
      </w:r>
      <w:r w:rsidRPr="00D73FE7">
        <w:rPr>
          <w:rFonts w:cs="Arial"/>
          <w:szCs w:val="24"/>
        </w:rPr>
        <w:t xml:space="preserve"> se efectuarán preferiblemente de forma presencial, no obstante </w:t>
      </w:r>
      <w:r>
        <w:rPr>
          <w:rFonts w:cs="Arial"/>
          <w:szCs w:val="24"/>
        </w:rPr>
        <w:t xml:space="preserve">se </w:t>
      </w:r>
      <w:r w:rsidRPr="00A87EB9">
        <w:rPr>
          <w:rFonts w:cs="Arial"/>
          <w:szCs w:val="24"/>
          <w:lang w:eastAsia="es-ES"/>
        </w:rPr>
        <w:t>podrá</w:t>
      </w:r>
      <w:r>
        <w:rPr>
          <w:rFonts w:cs="Arial"/>
          <w:szCs w:val="24"/>
          <w:lang w:eastAsia="es-ES"/>
        </w:rPr>
        <w:t>n</w:t>
      </w:r>
      <w:r w:rsidRPr="00A87EB9">
        <w:rPr>
          <w:rFonts w:cs="Arial"/>
          <w:szCs w:val="24"/>
          <w:lang w:eastAsia="es-ES"/>
        </w:rPr>
        <w:t xml:space="preserve"> </w:t>
      </w:r>
      <w:r>
        <w:rPr>
          <w:rFonts w:cs="Arial"/>
          <w:szCs w:val="24"/>
          <w:lang w:eastAsia="es-ES"/>
        </w:rPr>
        <w:t xml:space="preserve">realizar sesiones mediante el uso de las Tecnologías de la Información y Comunicación – </w:t>
      </w:r>
      <w:proofErr w:type="spellStart"/>
      <w:r>
        <w:rPr>
          <w:rFonts w:cs="Arial"/>
          <w:szCs w:val="24"/>
          <w:lang w:eastAsia="es-ES"/>
        </w:rPr>
        <w:t>TICs</w:t>
      </w:r>
      <w:proofErr w:type="spellEnd"/>
      <w:r>
        <w:rPr>
          <w:rFonts w:cs="Arial"/>
          <w:szCs w:val="24"/>
          <w:lang w:eastAsia="es-ES"/>
        </w:rPr>
        <w:t xml:space="preserve"> - </w:t>
      </w:r>
      <w:r w:rsidRPr="00A87EB9">
        <w:rPr>
          <w:rFonts w:cs="Arial"/>
          <w:szCs w:val="24"/>
          <w:lang w:eastAsia="es-ES"/>
        </w:rPr>
        <w:t>en aquellos casos en que por la naturaleza de los asuntos a tratar o por la imposibilidad de reunir a todos</w:t>
      </w:r>
      <w:r>
        <w:rPr>
          <w:rFonts w:cs="Arial"/>
          <w:szCs w:val="24"/>
          <w:lang w:eastAsia="es-ES"/>
        </w:rPr>
        <w:t xml:space="preserve"> sus miembros en un mismo lugar.</w:t>
      </w:r>
      <w:r w:rsidRPr="00A87EB9">
        <w:rPr>
          <w:rFonts w:cs="Arial"/>
          <w:szCs w:val="24"/>
          <w:lang w:eastAsia="es-ES"/>
        </w:rPr>
        <w:t xml:space="preserve"> </w:t>
      </w:r>
    </w:p>
    <w:p w:rsidR="00C54311" w:rsidRPr="00A87EB9" w:rsidRDefault="00C54311" w:rsidP="00C54311">
      <w:pPr>
        <w:suppressAutoHyphens w:val="0"/>
        <w:autoSpaceDE w:val="0"/>
        <w:autoSpaceDN w:val="0"/>
        <w:adjustRightInd w:val="0"/>
        <w:jc w:val="both"/>
        <w:rPr>
          <w:rFonts w:cs="Arial"/>
          <w:szCs w:val="24"/>
          <w:lang w:eastAsia="es-ES"/>
        </w:rPr>
      </w:pPr>
    </w:p>
    <w:p w:rsidR="00C54311" w:rsidRPr="00A87EB9" w:rsidRDefault="00E5255E" w:rsidP="00C54311">
      <w:pPr>
        <w:suppressAutoHyphens w:val="0"/>
        <w:autoSpaceDE w:val="0"/>
        <w:autoSpaceDN w:val="0"/>
        <w:adjustRightInd w:val="0"/>
        <w:jc w:val="both"/>
        <w:rPr>
          <w:rFonts w:cs="Arial"/>
          <w:szCs w:val="24"/>
          <w:lang w:eastAsia="es-ES"/>
        </w:rPr>
      </w:pPr>
      <w:r w:rsidRPr="00E2390F">
        <w:rPr>
          <w:rFonts w:cs="Arial"/>
          <w:b/>
          <w:szCs w:val="24"/>
        </w:rPr>
        <w:t>P</w:t>
      </w:r>
      <w:r>
        <w:rPr>
          <w:rFonts w:cs="Arial"/>
          <w:b/>
          <w:szCs w:val="24"/>
        </w:rPr>
        <w:t>arágrafo</w:t>
      </w:r>
      <w:r w:rsidRPr="00A87EB9">
        <w:rPr>
          <w:rFonts w:cs="Arial"/>
          <w:b/>
          <w:szCs w:val="24"/>
          <w:lang w:eastAsia="es-ES"/>
        </w:rPr>
        <w:t xml:space="preserve"> </w:t>
      </w:r>
      <w:r>
        <w:rPr>
          <w:rFonts w:cs="Arial"/>
          <w:b/>
          <w:szCs w:val="24"/>
          <w:lang w:eastAsia="es-ES"/>
        </w:rPr>
        <w:t>Primero</w:t>
      </w:r>
      <w:r w:rsidR="00C54311" w:rsidRPr="00A87EB9">
        <w:rPr>
          <w:rFonts w:cs="Arial"/>
          <w:b/>
          <w:szCs w:val="24"/>
          <w:lang w:eastAsia="es-ES"/>
        </w:rPr>
        <w:t>.</w:t>
      </w:r>
      <w:r w:rsidR="00C54311" w:rsidRPr="00A87EB9">
        <w:rPr>
          <w:rFonts w:cs="Arial"/>
          <w:szCs w:val="24"/>
          <w:lang w:eastAsia="es-ES"/>
        </w:rPr>
        <w:t xml:space="preserve"> Los miembros del Consejo </w:t>
      </w:r>
      <w:r w:rsidR="00C54311">
        <w:rPr>
          <w:rFonts w:cs="Arial"/>
          <w:szCs w:val="24"/>
        </w:rPr>
        <w:t>Académico</w:t>
      </w:r>
      <w:r w:rsidR="00C54311" w:rsidRPr="00A87EB9">
        <w:rPr>
          <w:rFonts w:cs="Arial"/>
          <w:szCs w:val="24"/>
          <w:lang w:eastAsia="es-ES"/>
        </w:rPr>
        <w:t xml:space="preserve"> podrán deliberar o decidir por comunicación simultánea o sucesiva, utilizando para tal efecto los medios tecnológicos disponibles, tales como videoconferencia, </w:t>
      </w:r>
      <w:proofErr w:type="spellStart"/>
      <w:r w:rsidR="00C54311" w:rsidRPr="00A87EB9">
        <w:rPr>
          <w:rFonts w:cs="Arial"/>
          <w:szCs w:val="24"/>
          <w:lang w:eastAsia="es-ES"/>
        </w:rPr>
        <w:t>webconference</w:t>
      </w:r>
      <w:proofErr w:type="spellEnd"/>
      <w:r w:rsidR="00C54311" w:rsidRPr="00A87EB9">
        <w:rPr>
          <w:rFonts w:cs="Arial"/>
          <w:szCs w:val="24"/>
          <w:lang w:eastAsia="es-ES"/>
        </w:rPr>
        <w:t xml:space="preserve">, teléfono, chat, </w:t>
      </w:r>
      <w:r w:rsidR="00C54311">
        <w:rPr>
          <w:rFonts w:cs="Arial"/>
          <w:szCs w:val="24"/>
          <w:lang w:eastAsia="es-ES"/>
        </w:rPr>
        <w:t xml:space="preserve">foros </w:t>
      </w:r>
      <w:r w:rsidR="00C54311" w:rsidRPr="00A87EB9">
        <w:rPr>
          <w:rFonts w:cs="Arial"/>
          <w:szCs w:val="24"/>
          <w:lang w:eastAsia="es-ES"/>
        </w:rPr>
        <w:t>y todos aquellos medios que se encuentren al alcance de los consejeros. Los mismos medios podrán emplearse con el fin de escuchar a los invitados que se requieran.</w:t>
      </w:r>
    </w:p>
    <w:p w:rsidR="00C54311" w:rsidRDefault="00C54311" w:rsidP="00C54311">
      <w:pPr>
        <w:suppressAutoHyphens w:val="0"/>
        <w:autoSpaceDE w:val="0"/>
        <w:autoSpaceDN w:val="0"/>
        <w:adjustRightInd w:val="0"/>
        <w:rPr>
          <w:rFonts w:cs="Arial"/>
          <w:sz w:val="22"/>
          <w:szCs w:val="22"/>
          <w:lang w:eastAsia="es-ES"/>
        </w:rPr>
      </w:pPr>
    </w:p>
    <w:p w:rsidR="00C54311" w:rsidRDefault="00E5255E" w:rsidP="00C54311">
      <w:pPr>
        <w:suppressAutoHyphens w:val="0"/>
        <w:autoSpaceDE w:val="0"/>
        <w:autoSpaceDN w:val="0"/>
        <w:adjustRightInd w:val="0"/>
        <w:jc w:val="both"/>
        <w:rPr>
          <w:rFonts w:cs="Arial"/>
          <w:szCs w:val="24"/>
          <w:lang w:eastAsia="es-ES"/>
        </w:rPr>
      </w:pPr>
      <w:r w:rsidRPr="00E2390F">
        <w:rPr>
          <w:rFonts w:cs="Arial"/>
          <w:b/>
          <w:szCs w:val="24"/>
        </w:rPr>
        <w:t>P</w:t>
      </w:r>
      <w:r>
        <w:rPr>
          <w:rFonts w:cs="Arial"/>
          <w:b/>
          <w:szCs w:val="24"/>
        </w:rPr>
        <w:t>arágrafo</w:t>
      </w:r>
      <w:r w:rsidRPr="00A87EB9">
        <w:rPr>
          <w:rFonts w:cs="Arial"/>
          <w:b/>
          <w:szCs w:val="24"/>
          <w:lang w:eastAsia="es-ES"/>
        </w:rPr>
        <w:t xml:space="preserve"> </w:t>
      </w:r>
      <w:r>
        <w:rPr>
          <w:rFonts w:cs="Arial"/>
          <w:b/>
          <w:szCs w:val="24"/>
          <w:lang w:eastAsia="es-ES"/>
        </w:rPr>
        <w:t>Segundo</w:t>
      </w:r>
      <w:r w:rsidR="00C54311" w:rsidRPr="00A87EB9">
        <w:rPr>
          <w:rFonts w:cs="Arial"/>
          <w:b/>
          <w:szCs w:val="24"/>
          <w:lang w:eastAsia="es-ES"/>
        </w:rPr>
        <w:t>.</w:t>
      </w:r>
      <w:r w:rsidR="00C54311" w:rsidRPr="00A87EB9">
        <w:rPr>
          <w:rFonts w:cs="Arial"/>
          <w:szCs w:val="24"/>
          <w:lang w:eastAsia="es-ES"/>
        </w:rPr>
        <w:t xml:space="preserve"> Las decisiones se adoptarán válidamente cuando las mayorías pertinentes expresen el sentido de su voto de manera plenamente identificable o por escrito. En todo caso para este tipo de sesiones se aplicarán las normas que sobre quórum y mayorías se encuentren vigentes.</w:t>
      </w:r>
    </w:p>
    <w:p w:rsidR="00C54311" w:rsidRDefault="00C54311" w:rsidP="00C54311">
      <w:pPr>
        <w:suppressAutoHyphens w:val="0"/>
        <w:autoSpaceDE w:val="0"/>
        <w:autoSpaceDN w:val="0"/>
        <w:adjustRightInd w:val="0"/>
        <w:jc w:val="both"/>
        <w:rPr>
          <w:rFonts w:cs="Arial"/>
          <w:szCs w:val="24"/>
          <w:lang w:eastAsia="es-ES"/>
        </w:rPr>
      </w:pPr>
    </w:p>
    <w:p w:rsidR="00C54311" w:rsidRPr="00A87EB9" w:rsidRDefault="00E5255E" w:rsidP="00C54311">
      <w:pPr>
        <w:suppressAutoHyphens w:val="0"/>
        <w:autoSpaceDE w:val="0"/>
        <w:autoSpaceDN w:val="0"/>
        <w:adjustRightInd w:val="0"/>
        <w:jc w:val="both"/>
        <w:rPr>
          <w:rFonts w:cs="Arial"/>
          <w:szCs w:val="24"/>
          <w:lang w:eastAsia="es-ES"/>
        </w:rPr>
      </w:pPr>
      <w:r w:rsidRPr="00E2390F">
        <w:rPr>
          <w:rFonts w:cs="Arial"/>
          <w:b/>
          <w:szCs w:val="24"/>
        </w:rPr>
        <w:t>P</w:t>
      </w:r>
      <w:r>
        <w:rPr>
          <w:rFonts w:cs="Arial"/>
          <w:b/>
          <w:szCs w:val="24"/>
        </w:rPr>
        <w:t>arágrafo</w:t>
      </w:r>
      <w:r w:rsidRPr="00A87EB9">
        <w:rPr>
          <w:rFonts w:cs="Arial"/>
          <w:b/>
          <w:szCs w:val="24"/>
          <w:lang w:eastAsia="es-ES"/>
        </w:rPr>
        <w:t xml:space="preserve"> </w:t>
      </w:r>
      <w:r>
        <w:rPr>
          <w:rFonts w:cs="Arial"/>
          <w:b/>
          <w:szCs w:val="24"/>
          <w:lang w:eastAsia="es-ES"/>
        </w:rPr>
        <w:t>Tercero</w:t>
      </w:r>
      <w:r w:rsidR="00C54311" w:rsidRPr="00A87EB9">
        <w:rPr>
          <w:rFonts w:cs="Arial"/>
          <w:szCs w:val="24"/>
          <w:lang w:eastAsia="es-ES"/>
        </w:rPr>
        <w:t xml:space="preserve">. De las sesiones adelantadas a través de </w:t>
      </w:r>
      <w:r w:rsidR="00C54311">
        <w:rPr>
          <w:rFonts w:cs="Arial"/>
          <w:szCs w:val="24"/>
          <w:lang w:eastAsia="es-ES"/>
        </w:rPr>
        <w:t xml:space="preserve">la utilización de las </w:t>
      </w:r>
      <w:proofErr w:type="spellStart"/>
      <w:r w:rsidR="00C54311">
        <w:rPr>
          <w:rFonts w:cs="Arial"/>
          <w:szCs w:val="24"/>
          <w:lang w:eastAsia="es-ES"/>
        </w:rPr>
        <w:t>TICs</w:t>
      </w:r>
      <w:proofErr w:type="spellEnd"/>
      <w:r w:rsidR="00C54311">
        <w:rPr>
          <w:rFonts w:cs="Arial"/>
          <w:szCs w:val="24"/>
          <w:lang w:eastAsia="es-ES"/>
        </w:rPr>
        <w:t xml:space="preserve"> </w:t>
      </w:r>
      <w:r w:rsidR="00C54311" w:rsidRPr="00A87EB9">
        <w:rPr>
          <w:rFonts w:cs="Arial"/>
          <w:szCs w:val="24"/>
          <w:lang w:eastAsia="es-ES"/>
        </w:rPr>
        <w:t>se levantará la correspondiente acta, y se dejará constancia del medio utilizado y de las decisiones adoptadas.</w:t>
      </w:r>
    </w:p>
    <w:p w:rsidR="00C54311" w:rsidRDefault="00C54311" w:rsidP="00C54311">
      <w:pPr>
        <w:suppressAutoHyphens w:val="0"/>
        <w:autoSpaceDE w:val="0"/>
        <w:autoSpaceDN w:val="0"/>
        <w:adjustRightInd w:val="0"/>
        <w:rPr>
          <w:rFonts w:cs="Arial"/>
          <w:sz w:val="22"/>
          <w:szCs w:val="22"/>
          <w:lang w:eastAsia="es-ES"/>
        </w:rPr>
      </w:pPr>
    </w:p>
    <w:p w:rsidR="00C54311" w:rsidRPr="00E2390F" w:rsidRDefault="00C54311" w:rsidP="00C54311">
      <w:pPr>
        <w:pStyle w:val="Textoindependiente"/>
        <w:rPr>
          <w:rFonts w:cs="Arial"/>
          <w:szCs w:val="24"/>
        </w:rPr>
      </w:pPr>
      <w:bookmarkStart w:id="1" w:name="OLE_LINK1"/>
      <w:bookmarkStart w:id="2" w:name="OLE_LINK2"/>
      <w:r w:rsidRPr="00E2390F">
        <w:rPr>
          <w:rFonts w:cs="Arial"/>
          <w:b/>
          <w:szCs w:val="24"/>
        </w:rPr>
        <w:t xml:space="preserve">ARTÍCULO </w:t>
      </w:r>
      <w:r>
        <w:rPr>
          <w:rFonts w:cs="Arial"/>
          <w:b/>
          <w:szCs w:val="24"/>
        </w:rPr>
        <w:t>DÉCIMO SEXTO</w:t>
      </w:r>
      <w:bookmarkEnd w:id="1"/>
      <w:bookmarkEnd w:id="2"/>
      <w:r w:rsidRPr="00E2390F">
        <w:rPr>
          <w:rFonts w:cs="Arial"/>
          <w:b/>
          <w:szCs w:val="24"/>
        </w:rPr>
        <w:t xml:space="preserve">. </w:t>
      </w:r>
      <w:r>
        <w:rPr>
          <w:rFonts w:cs="Arial"/>
          <w:b/>
          <w:szCs w:val="24"/>
        </w:rPr>
        <w:t>C</w:t>
      </w:r>
      <w:r w:rsidRPr="00E2390F">
        <w:rPr>
          <w:rFonts w:cs="Arial"/>
          <w:b/>
          <w:szCs w:val="24"/>
        </w:rPr>
        <w:t>ontenido de las actas.</w:t>
      </w:r>
      <w:r>
        <w:rPr>
          <w:rFonts w:cs="Arial"/>
          <w:b/>
          <w:szCs w:val="24"/>
        </w:rPr>
        <w:t xml:space="preserve"> </w:t>
      </w:r>
      <w:r w:rsidRPr="00A87EB9">
        <w:rPr>
          <w:rFonts w:cs="Arial"/>
          <w:szCs w:val="24"/>
        </w:rPr>
        <w:t xml:space="preserve">Las actas del Consejo </w:t>
      </w:r>
      <w:r>
        <w:rPr>
          <w:rFonts w:cs="Arial"/>
          <w:szCs w:val="24"/>
        </w:rPr>
        <w:t>Académico</w:t>
      </w:r>
      <w:r w:rsidRPr="00A87EB9">
        <w:rPr>
          <w:rFonts w:cs="Arial"/>
          <w:szCs w:val="24"/>
        </w:rPr>
        <w:t xml:space="preserve"> deberán contener como mínimo:</w:t>
      </w:r>
    </w:p>
    <w:p w:rsidR="00C54311" w:rsidRPr="00E2390F" w:rsidRDefault="00C54311" w:rsidP="00C54311">
      <w:pPr>
        <w:pStyle w:val="Textoindependiente"/>
        <w:rPr>
          <w:rFonts w:cs="Arial"/>
          <w:szCs w:val="24"/>
        </w:rPr>
      </w:pPr>
    </w:p>
    <w:p w:rsidR="00C54311" w:rsidRPr="00E2390F" w:rsidRDefault="00C54311" w:rsidP="00C54311">
      <w:pPr>
        <w:pStyle w:val="Textoindependiente"/>
        <w:numPr>
          <w:ilvl w:val="0"/>
          <w:numId w:val="7"/>
        </w:numPr>
        <w:rPr>
          <w:rFonts w:cs="Arial"/>
          <w:szCs w:val="24"/>
        </w:rPr>
      </w:pPr>
      <w:r w:rsidRPr="00E2390F">
        <w:rPr>
          <w:rFonts w:cs="Arial"/>
          <w:szCs w:val="24"/>
        </w:rPr>
        <w:t xml:space="preserve">De cada </w:t>
      </w:r>
      <w:r>
        <w:rPr>
          <w:rFonts w:cs="Arial"/>
          <w:szCs w:val="24"/>
        </w:rPr>
        <w:t>s</w:t>
      </w:r>
      <w:r w:rsidRPr="00E2390F">
        <w:rPr>
          <w:rFonts w:cs="Arial"/>
          <w:szCs w:val="24"/>
        </w:rPr>
        <w:t xml:space="preserve">esión se levantará acta, que contendrá, como mínimo las circunstancias de lugar y tiempo en que se celebró, identificación de </w:t>
      </w:r>
      <w:r>
        <w:rPr>
          <w:rFonts w:cs="Arial"/>
          <w:szCs w:val="24"/>
        </w:rPr>
        <w:t xml:space="preserve">los miembros </w:t>
      </w:r>
      <w:r w:rsidRPr="00E2390F">
        <w:rPr>
          <w:rFonts w:cs="Arial"/>
          <w:szCs w:val="24"/>
        </w:rPr>
        <w:t xml:space="preserve">que asistieron, </w:t>
      </w:r>
      <w:r>
        <w:rPr>
          <w:rFonts w:cs="Arial"/>
          <w:szCs w:val="24"/>
        </w:rPr>
        <w:t xml:space="preserve">los invitados, </w:t>
      </w:r>
      <w:r w:rsidRPr="00E2390F">
        <w:rPr>
          <w:rFonts w:cs="Arial"/>
          <w:szCs w:val="24"/>
        </w:rPr>
        <w:t>los puntos principales de la deliberación, la forma y resultado de votación y el concepto de los acuerdos discutidos.</w:t>
      </w:r>
    </w:p>
    <w:p w:rsidR="00C54311" w:rsidRPr="00E2390F" w:rsidRDefault="00C54311" w:rsidP="00C54311">
      <w:pPr>
        <w:pStyle w:val="Textoindependiente"/>
        <w:numPr>
          <w:ilvl w:val="0"/>
          <w:numId w:val="7"/>
        </w:numPr>
        <w:rPr>
          <w:rFonts w:cs="Arial"/>
          <w:szCs w:val="24"/>
        </w:rPr>
      </w:pPr>
      <w:r w:rsidRPr="00E2390F">
        <w:rPr>
          <w:rFonts w:cs="Arial"/>
          <w:szCs w:val="24"/>
        </w:rPr>
        <w:t xml:space="preserve">Los miembros del Consejo </w:t>
      </w:r>
      <w:r>
        <w:rPr>
          <w:rFonts w:cs="Arial"/>
          <w:szCs w:val="24"/>
        </w:rPr>
        <w:t xml:space="preserve">Académico </w:t>
      </w:r>
      <w:r w:rsidRPr="00E2390F">
        <w:rPr>
          <w:rFonts w:cs="Arial"/>
          <w:szCs w:val="24"/>
        </w:rPr>
        <w:t xml:space="preserve">presentes en la votación podrán hacer constar en acta su salvamento de voto y los motivos que lo justifiquen, </w:t>
      </w:r>
      <w:proofErr w:type="gramStart"/>
      <w:r w:rsidRPr="00E2390F">
        <w:rPr>
          <w:rFonts w:cs="Arial"/>
          <w:szCs w:val="24"/>
        </w:rPr>
        <w:t>así  como</w:t>
      </w:r>
      <w:proofErr w:type="gramEnd"/>
      <w:r w:rsidRPr="00E2390F">
        <w:rPr>
          <w:rFonts w:cs="Arial"/>
          <w:szCs w:val="24"/>
        </w:rPr>
        <w:t xml:space="preserve"> cualquier otra circunstancia que estimen pertinente.</w:t>
      </w:r>
    </w:p>
    <w:p w:rsidR="00C54311" w:rsidRPr="00E2390F" w:rsidRDefault="00C54311" w:rsidP="00C54311">
      <w:pPr>
        <w:pStyle w:val="Textoindependiente"/>
        <w:numPr>
          <w:ilvl w:val="0"/>
          <w:numId w:val="7"/>
        </w:numPr>
        <w:rPr>
          <w:rFonts w:cs="Arial"/>
          <w:szCs w:val="24"/>
        </w:rPr>
      </w:pPr>
      <w:r w:rsidRPr="00E2390F">
        <w:rPr>
          <w:rFonts w:cs="Arial"/>
          <w:szCs w:val="24"/>
        </w:rPr>
        <w:t>La elaboración del acta corresponderá a</w:t>
      </w:r>
      <w:r>
        <w:rPr>
          <w:rFonts w:cs="Arial"/>
          <w:szCs w:val="24"/>
        </w:rPr>
        <w:t xml:space="preserve"> </w:t>
      </w:r>
      <w:r w:rsidRPr="00E2390F">
        <w:rPr>
          <w:rFonts w:cs="Arial"/>
          <w:szCs w:val="24"/>
        </w:rPr>
        <w:t>l</w:t>
      </w:r>
      <w:r>
        <w:rPr>
          <w:rFonts w:cs="Arial"/>
          <w:szCs w:val="24"/>
        </w:rPr>
        <w:t>a</w:t>
      </w:r>
      <w:r w:rsidRPr="00E2390F">
        <w:rPr>
          <w:rFonts w:cs="Arial"/>
          <w:szCs w:val="24"/>
        </w:rPr>
        <w:t xml:space="preserve"> Secretar</w:t>
      </w:r>
      <w:r>
        <w:rPr>
          <w:rFonts w:cs="Arial"/>
          <w:szCs w:val="24"/>
        </w:rPr>
        <w:t>ía</w:t>
      </w:r>
      <w:r w:rsidRPr="00E2390F">
        <w:rPr>
          <w:rFonts w:cs="Arial"/>
          <w:szCs w:val="24"/>
        </w:rPr>
        <w:t xml:space="preserve"> de</w:t>
      </w:r>
      <w:r>
        <w:rPr>
          <w:rFonts w:cs="Arial"/>
          <w:szCs w:val="24"/>
        </w:rPr>
        <w:t>l</w:t>
      </w:r>
      <w:r w:rsidRPr="00E2390F">
        <w:rPr>
          <w:rFonts w:cs="Arial"/>
          <w:szCs w:val="24"/>
        </w:rPr>
        <w:t xml:space="preserve"> Consejo.</w:t>
      </w:r>
    </w:p>
    <w:p w:rsidR="00C54311" w:rsidRPr="00E2390F" w:rsidRDefault="00C54311" w:rsidP="00C54311">
      <w:pPr>
        <w:pStyle w:val="Textoindependiente"/>
        <w:numPr>
          <w:ilvl w:val="0"/>
          <w:numId w:val="7"/>
        </w:numPr>
        <w:rPr>
          <w:rFonts w:cs="Arial"/>
          <w:szCs w:val="24"/>
        </w:rPr>
      </w:pPr>
      <w:r w:rsidRPr="00E2390F">
        <w:rPr>
          <w:rFonts w:cs="Arial"/>
          <w:szCs w:val="24"/>
        </w:rPr>
        <w:t xml:space="preserve">Las actas son documentos públicos. Una vez aprobada será suscrita por el Secretario y Presidente del Consejo </w:t>
      </w:r>
      <w:r>
        <w:rPr>
          <w:rFonts w:cs="Arial"/>
          <w:szCs w:val="24"/>
        </w:rPr>
        <w:t>Académico y publicadas en el portal web de la Universidad</w:t>
      </w:r>
      <w:r w:rsidRPr="00E2390F">
        <w:rPr>
          <w:rFonts w:cs="Arial"/>
          <w:szCs w:val="24"/>
        </w:rPr>
        <w:t>.</w:t>
      </w:r>
    </w:p>
    <w:p w:rsidR="00C54311" w:rsidRPr="00E2390F" w:rsidRDefault="00C54311" w:rsidP="00C54311">
      <w:pPr>
        <w:pStyle w:val="Textoindependiente"/>
        <w:rPr>
          <w:rFonts w:cs="Arial"/>
          <w:b/>
          <w:szCs w:val="24"/>
        </w:rPr>
      </w:pPr>
    </w:p>
    <w:p w:rsidR="00C54311" w:rsidRPr="00E2390F" w:rsidRDefault="00E5255E" w:rsidP="00C54311">
      <w:pPr>
        <w:pStyle w:val="Textoindependiente"/>
        <w:rPr>
          <w:rFonts w:cs="Arial"/>
          <w:szCs w:val="24"/>
        </w:rPr>
      </w:pPr>
      <w:r w:rsidRPr="00E2390F">
        <w:rPr>
          <w:rFonts w:cs="Arial"/>
          <w:b/>
          <w:szCs w:val="24"/>
        </w:rPr>
        <w:t>P</w:t>
      </w:r>
      <w:r>
        <w:rPr>
          <w:rFonts w:cs="Arial"/>
          <w:b/>
          <w:szCs w:val="24"/>
        </w:rPr>
        <w:t>arágrafo</w:t>
      </w:r>
      <w:r w:rsidR="00C54311" w:rsidRPr="00E2390F">
        <w:rPr>
          <w:rFonts w:cs="Arial"/>
          <w:b/>
          <w:szCs w:val="24"/>
        </w:rPr>
        <w:t xml:space="preserve">. </w:t>
      </w:r>
      <w:r w:rsidR="00C54311" w:rsidRPr="00E2390F">
        <w:rPr>
          <w:rFonts w:cs="Arial"/>
          <w:szCs w:val="24"/>
        </w:rPr>
        <w:t xml:space="preserve">Se procurará que las sesiones del Consejo </w:t>
      </w:r>
      <w:r w:rsidR="005756ED">
        <w:rPr>
          <w:rFonts w:cs="Arial"/>
          <w:szCs w:val="24"/>
        </w:rPr>
        <w:t xml:space="preserve">Académico </w:t>
      </w:r>
      <w:r w:rsidR="00C54311" w:rsidRPr="00E2390F">
        <w:rPr>
          <w:rFonts w:cs="Arial"/>
          <w:szCs w:val="24"/>
        </w:rPr>
        <w:t xml:space="preserve">se </w:t>
      </w:r>
      <w:r w:rsidR="00C54311">
        <w:rPr>
          <w:rFonts w:cs="Arial"/>
          <w:szCs w:val="24"/>
        </w:rPr>
        <w:t xml:space="preserve">graben </w:t>
      </w:r>
      <w:r w:rsidR="00C54311" w:rsidRPr="00E2390F">
        <w:rPr>
          <w:rFonts w:cs="Arial"/>
          <w:szCs w:val="24"/>
        </w:rPr>
        <w:t>en</w:t>
      </w:r>
      <w:r w:rsidR="00C54311">
        <w:rPr>
          <w:rFonts w:cs="Arial"/>
          <w:szCs w:val="24"/>
        </w:rPr>
        <w:t xml:space="preserve"> formatos digitales</w:t>
      </w:r>
      <w:r w:rsidR="00C54311" w:rsidRPr="00E2390F">
        <w:rPr>
          <w:rFonts w:cs="Arial"/>
          <w:szCs w:val="24"/>
        </w:rPr>
        <w:t>, las cuales quedarán bajo custodia de la Secretaría.</w:t>
      </w:r>
      <w:r w:rsidR="00C54311">
        <w:rPr>
          <w:rFonts w:cs="Arial"/>
          <w:szCs w:val="24"/>
        </w:rPr>
        <w:t xml:space="preserve"> El Consejo Académico cuando lo estime necesario podrá interrumpir la grabación.</w:t>
      </w:r>
    </w:p>
    <w:p w:rsidR="00C54311" w:rsidRDefault="00C54311" w:rsidP="00C54311">
      <w:pPr>
        <w:pStyle w:val="Textoindependiente"/>
        <w:rPr>
          <w:rFonts w:cs="Arial"/>
          <w:szCs w:val="24"/>
        </w:rPr>
      </w:pPr>
    </w:p>
    <w:p w:rsidR="00C54311" w:rsidRPr="00E2390F" w:rsidRDefault="00C54311" w:rsidP="00C54311">
      <w:pPr>
        <w:pStyle w:val="Textoindependiente"/>
        <w:rPr>
          <w:rFonts w:cs="Arial"/>
          <w:szCs w:val="24"/>
        </w:rPr>
      </w:pPr>
      <w:r w:rsidRPr="00E2390F">
        <w:rPr>
          <w:rFonts w:cs="Arial"/>
          <w:b/>
          <w:szCs w:val="24"/>
        </w:rPr>
        <w:t xml:space="preserve">ARTÍCULO </w:t>
      </w:r>
      <w:r>
        <w:rPr>
          <w:rFonts w:cs="Arial"/>
          <w:b/>
          <w:szCs w:val="24"/>
        </w:rPr>
        <w:t>DÉCIMO SÉPTIMO</w:t>
      </w:r>
      <w:r w:rsidRPr="00E2390F">
        <w:rPr>
          <w:rFonts w:cs="Arial"/>
          <w:b/>
          <w:szCs w:val="24"/>
        </w:rPr>
        <w:t>. Pronunciamientos.</w:t>
      </w:r>
      <w:r w:rsidRPr="00E2390F">
        <w:rPr>
          <w:rFonts w:cs="Arial"/>
          <w:szCs w:val="24"/>
        </w:rPr>
        <w:t xml:space="preserve"> El Consejo </w:t>
      </w:r>
      <w:r>
        <w:rPr>
          <w:rFonts w:cs="Arial"/>
          <w:szCs w:val="24"/>
        </w:rPr>
        <w:t xml:space="preserve">Académico </w:t>
      </w:r>
      <w:r w:rsidRPr="00E2390F">
        <w:rPr>
          <w:rFonts w:cs="Arial"/>
          <w:szCs w:val="24"/>
        </w:rPr>
        <w:t xml:space="preserve">se pronunciará mediante </w:t>
      </w:r>
      <w:r>
        <w:rPr>
          <w:rFonts w:cs="Arial"/>
          <w:szCs w:val="24"/>
        </w:rPr>
        <w:t>a</w:t>
      </w:r>
      <w:r w:rsidRPr="00E2390F">
        <w:rPr>
          <w:rFonts w:cs="Arial"/>
          <w:szCs w:val="24"/>
        </w:rPr>
        <w:t xml:space="preserve">ctos </w:t>
      </w:r>
      <w:r>
        <w:rPr>
          <w:rFonts w:cs="Arial"/>
          <w:szCs w:val="24"/>
        </w:rPr>
        <w:t>a</w:t>
      </w:r>
      <w:r w:rsidRPr="00E2390F">
        <w:rPr>
          <w:rFonts w:cs="Arial"/>
          <w:szCs w:val="24"/>
        </w:rPr>
        <w:t>dministrativos</w:t>
      </w:r>
      <w:r>
        <w:rPr>
          <w:rFonts w:cs="Arial"/>
          <w:szCs w:val="24"/>
        </w:rPr>
        <w:t xml:space="preserve"> denominados Acuerdos, los cuales </w:t>
      </w:r>
      <w:r w:rsidRPr="00E2390F">
        <w:rPr>
          <w:rFonts w:cs="Arial"/>
          <w:szCs w:val="24"/>
        </w:rPr>
        <w:t xml:space="preserve">serán comunicados, notificados y/o publicados de conformidad con lo estipulado en </w:t>
      </w:r>
      <w:r>
        <w:rPr>
          <w:rFonts w:cs="Arial"/>
          <w:szCs w:val="24"/>
        </w:rPr>
        <w:t>la normatividad vigente y siempre en el portal web de la Universidad</w:t>
      </w:r>
      <w:r w:rsidRPr="00E2390F">
        <w:rPr>
          <w:rFonts w:cs="Arial"/>
          <w:szCs w:val="24"/>
        </w:rPr>
        <w:t>.</w:t>
      </w:r>
    </w:p>
    <w:p w:rsidR="00C54311" w:rsidRPr="00E2390F" w:rsidRDefault="00C54311" w:rsidP="00C54311">
      <w:pPr>
        <w:pStyle w:val="Textoindependiente"/>
        <w:rPr>
          <w:rFonts w:cs="Arial"/>
          <w:szCs w:val="24"/>
        </w:rPr>
      </w:pPr>
    </w:p>
    <w:p w:rsidR="00C54311" w:rsidRPr="00E2390F" w:rsidRDefault="00E5255E" w:rsidP="00C54311">
      <w:pPr>
        <w:pStyle w:val="Textoindependiente"/>
        <w:rPr>
          <w:rFonts w:cs="Arial"/>
          <w:szCs w:val="24"/>
        </w:rPr>
      </w:pPr>
      <w:r w:rsidRPr="00E2390F">
        <w:rPr>
          <w:rFonts w:cs="Arial"/>
          <w:b/>
          <w:szCs w:val="24"/>
        </w:rPr>
        <w:t>P</w:t>
      </w:r>
      <w:r>
        <w:rPr>
          <w:rFonts w:cs="Arial"/>
          <w:b/>
          <w:szCs w:val="24"/>
        </w:rPr>
        <w:t>arágrafo</w:t>
      </w:r>
      <w:r w:rsidR="00C54311">
        <w:rPr>
          <w:rFonts w:cs="Arial"/>
          <w:b/>
          <w:szCs w:val="24"/>
        </w:rPr>
        <w:t xml:space="preserve">. </w:t>
      </w:r>
      <w:r w:rsidR="00C54311" w:rsidRPr="00E2390F">
        <w:rPr>
          <w:rFonts w:cs="Arial"/>
          <w:szCs w:val="24"/>
        </w:rPr>
        <w:t>Los A</w:t>
      </w:r>
      <w:r w:rsidR="00C54311">
        <w:rPr>
          <w:rFonts w:cs="Arial"/>
          <w:szCs w:val="24"/>
        </w:rPr>
        <w:t>cuerdos</w:t>
      </w:r>
      <w:r w:rsidR="00C54311" w:rsidRPr="00E2390F">
        <w:rPr>
          <w:rFonts w:cs="Arial"/>
          <w:szCs w:val="24"/>
        </w:rPr>
        <w:t xml:space="preserve"> serán numerados en forma consecutiva, fechados y firmados por el Presidente y </w:t>
      </w:r>
      <w:r w:rsidR="00C54311">
        <w:rPr>
          <w:rFonts w:cs="Arial"/>
          <w:szCs w:val="24"/>
        </w:rPr>
        <w:t xml:space="preserve">la </w:t>
      </w:r>
      <w:r w:rsidR="00C54311" w:rsidRPr="00E2390F">
        <w:rPr>
          <w:rFonts w:cs="Arial"/>
          <w:szCs w:val="24"/>
        </w:rPr>
        <w:t>Secretar</w:t>
      </w:r>
      <w:r w:rsidR="00C54311">
        <w:rPr>
          <w:rFonts w:cs="Arial"/>
          <w:szCs w:val="24"/>
        </w:rPr>
        <w:t>ia</w:t>
      </w:r>
      <w:r w:rsidR="00C54311" w:rsidRPr="00E2390F">
        <w:rPr>
          <w:rFonts w:cs="Arial"/>
          <w:szCs w:val="24"/>
        </w:rPr>
        <w:t xml:space="preserve"> de la respectiva sesión. </w:t>
      </w:r>
    </w:p>
    <w:p w:rsidR="00C54311" w:rsidRPr="00E2390F" w:rsidRDefault="00C54311" w:rsidP="00C54311">
      <w:pPr>
        <w:pStyle w:val="Textoindependiente"/>
        <w:rPr>
          <w:rFonts w:cs="Arial"/>
          <w:szCs w:val="24"/>
        </w:rPr>
      </w:pPr>
      <w:r w:rsidRPr="00E2390F">
        <w:rPr>
          <w:rFonts w:cs="Arial"/>
          <w:szCs w:val="24"/>
        </w:rPr>
        <w:t xml:space="preserve"> </w:t>
      </w:r>
    </w:p>
    <w:p w:rsidR="00C54311" w:rsidRPr="00E2390F" w:rsidRDefault="00C54311" w:rsidP="00C54311">
      <w:pPr>
        <w:pStyle w:val="Textoindependiente"/>
        <w:rPr>
          <w:rFonts w:cs="Arial"/>
          <w:szCs w:val="24"/>
        </w:rPr>
      </w:pPr>
      <w:r w:rsidRPr="00E2390F">
        <w:rPr>
          <w:rFonts w:cs="Arial"/>
          <w:b/>
          <w:szCs w:val="24"/>
        </w:rPr>
        <w:t xml:space="preserve">ARTÍCULO </w:t>
      </w:r>
      <w:r>
        <w:rPr>
          <w:rFonts w:cs="Arial"/>
          <w:b/>
          <w:szCs w:val="24"/>
        </w:rPr>
        <w:t>DÉCIMO OCTAVO</w:t>
      </w:r>
      <w:r w:rsidRPr="00E2390F">
        <w:rPr>
          <w:rFonts w:cs="Arial"/>
          <w:b/>
          <w:szCs w:val="24"/>
        </w:rPr>
        <w:t xml:space="preserve">. </w:t>
      </w:r>
      <w:r>
        <w:rPr>
          <w:rFonts w:cs="Arial"/>
          <w:b/>
          <w:szCs w:val="24"/>
        </w:rPr>
        <w:t>A</w:t>
      </w:r>
      <w:r w:rsidRPr="00E2390F">
        <w:rPr>
          <w:rFonts w:cs="Arial"/>
          <w:b/>
          <w:szCs w:val="24"/>
        </w:rPr>
        <w:t xml:space="preserve">usencias de los miembros. </w:t>
      </w:r>
      <w:r w:rsidRPr="00E2390F">
        <w:rPr>
          <w:rFonts w:cs="Arial"/>
          <w:szCs w:val="24"/>
        </w:rPr>
        <w:t xml:space="preserve">Las ausencias temporales de los miembros del Consejo </w:t>
      </w:r>
      <w:r>
        <w:rPr>
          <w:rFonts w:cs="Arial"/>
          <w:szCs w:val="24"/>
        </w:rPr>
        <w:t xml:space="preserve">Académico </w:t>
      </w:r>
      <w:r w:rsidRPr="00E2390F">
        <w:rPr>
          <w:rFonts w:cs="Arial"/>
          <w:szCs w:val="24"/>
        </w:rPr>
        <w:t>deberán ser informadas al pleno del mismo, con anticipación exponiendo los motivos que justifiquen dichas  ausencias, en los casos donde se cuente con suplente, a través de la Secretaría del Consejo se citará a éste, quien asistirá con los mismos derechos y deberes del titular.</w:t>
      </w:r>
      <w:r>
        <w:rPr>
          <w:rFonts w:cs="Arial"/>
          <w:szCs w:val="24"/>
        </w:rPr>
        <w:t xml:space="preserve"> </w:t>
      </w:r>
    </w:p>
    <w:p w:rsidR="00C54311" w:rsidRPr="00E2390F" w:rsidRDefault="00C54311" w:rsidP="00C54311">
      <w:pPr>
        <w:pStyle w:val="Textoindependiente"/>
        <w:rPr>
          <w:rFonts w:cs="Arial"/>
          <w:szCs w:val="24"/>
        </w:rPr>
      </w:pPr>
    </w:p>
    <w:p w:rsidR="00C54311" w:rsidRPr="00E2390F" w:rsidRDefault="00E5255E" w:rsidP="00C54311">
      <w:pPr>
        <w:pStyle w:val="Textoindependiente"/>
        <w:rPr>
          <w:rFonts w:cs="Arial"/>
          <w:szCs w:val="24"/>
        </w:rPr>
      </w:pPr>
      <w:r w:rsidRPr="00E2390F">
        <w:rPr>
          <w:rFonts w:cs="Arial"/>
          <w:b/>
          <w:szCs w:val="24"/>
        </w:rPr>
        <w:t>P</w:t>
      </w:r>
      <w:r>
        <w:rPr>
          <w:rFonts w:cs="Arial"/>
          <w:b/>
          <w:szCs w:val="24"/>
        </w:rPr>
        <w:t>arágrafo</w:t>
      </w:r>
      <w:r w:rsidRPr="00E2390F">
        <w:rPr>
          <w:rFonts w:cs="Arial"/>
          <w:b/>
          <w:snapToGrid w:val="0"/>
          <w:szCs w:val="24"/>
          <w:lang w:val="es-ES_tradnl" w:eastAsia="es-ES"/>
        </w:rPr>
        <w:t xml:space="preserve"> </w:t>
      </w:r>
      <w:r>
        <w:rPr>
          <w:rFonts w:cs="Arial"/>
          <w:b/>
          <w:snapToGrid w:val="0"/>
          <w:szCs w:val="24"/>
          <w:lang w:val="es-ES_tradnl" w:eastAsia="es-ES"/>
        </w:rPr>
        <w:t>Primero</w:t>
      </w:r>
      <w:r w:rsidR="00C54311" w:rsidRPr="00E2390F">
        <w:rPr>
          <w:rFonts w:cs="Arial"/>
          <w:b/>
          <w:snapToGrid w:val="0"/>
          <w:szCs w:val="24"/>
          <w:lang w:val="es-ES_tradnl" w:eastAsia="es-ES"/>
        </w:rPr>
        <w:t xml:space="preserve">. </w:t>
      </w:r>
      <w:r w:rsidR="00C54311" w:rsidRPr="00E2390F">
        <w:rPr>
          <w:rFonts w:cs="Arial"/>
          <w:snapToGrid w:val="0"/>
          <w:szCs w:val="24"/>
          <w:lang w:val="es-ES_tradnl" w:eastAsia="es-ES"/>
        </w:rPr>
        <w:t>L</w:t>
      </w:r>
      <w:r w:rsidR="00C54311" w:rsidRPr="00E2390F">
        <w:rPr>
          <w:rFonts w:cs="Arial"/>
          <w:snapToGrid w:val="0"/>
          <w:szCs w:val="24"/>
          <w:lang w:val="es-CO" w:eastAsia="es-ES"/>
        </w:rPr>
        <w:t>os estamentos que tienen representación, deberán estar siempre representados en las sesiones, bien a través del principal o bien a través del suplente.</w:t>
      </w:r>
    </w:p>
    <w:p w:rsidR="00C54311" w:rsidRDefault="00C54311" w:rsidP="00C54311">
      <w:pPr>
        <w:pStyle w:val="Textoindependiente3"/>
        <w:rPr>
          <w:rFonts w:cs="Arial"/>
          <w:b/>
          <w:sz w:val="24"/>
          <w:szCs w:val="24"/>
        </w:rPr>
      </w:pPr>
    </w:p>
    <w:p w:rsidR="00C54311" w:rsidRPr="008631AD" w:rsidRDefault="00E5255E" w:rsidP="00C54311">
      <w:pPr>
        <w:pStyle w:val="Textoindependiente3"/>
        <w:rPr>
          <w:rFonts w:cs="Arial"/>
          <w:sz w:val="24"/>
          <w:szCs w:val="24"/>
        </w:rPr>
      </w:pPr>
      <w:r w:rsidRPr="00E2390F">
        <w:rPr>
          <w:rFonts w:cs="Arial"/>
          <w:b/>
          <w:szCs w:val="24"/>
        </w:rPr>
        <w:lastRenderedPageBreak/>
        <w:t>P</w:t>
      </w:r>
      <w:r>
        <w:rPr>
          <w:rFonts w:cs="Arial"/>
          <w:b/>
          <w:szCs w:val="24"/>
        </w:rPr>
        <w:t>arágrafo</w:t>
      </w:r>
      <w:r>
        <w:rPr>
          <w:rFonts w:cs="Arial"/>
          <w:b/>
          <w:sz w:val="24"/>
          <w:szCs w:val="24"/>
        </w:rPr>
        <w:t xml:space="preserve"> Segundo</w:t>
      </w:r>
      <w:r w:rsidR="00C54311">
        <w:rPr>
          <w:rFonts w:cs="Arial"/>
          <w:b/>
          <w:sz w:val="24"/>
          <w:szCs w:val="24"/>
        </w:rPr>
        <w:t xml:space="preserve">. </w:t>
      </w:r>
      <w:r w:rsidR="00C54311" w:rsidRPr="008631AD">
        <w:rPr>
          <w:rFonts w:cs="Arial"/>
          <w:sz w:val="24"/>
          <w:szCs w:val="24"/>
        </w:rPr>
        <w:t xml:space="preserve">En caso de tres ausencias no justificadas se perderá la calidad de miembro del Consejo </w:t>
      </w:r>
      <w:r w:rsidR="00C54311" w:rsidRPr="00EA694A">
        <w:rPr>
          <w:rFonts w:cs="Arial"/>
          <w:sz w:val="24"/>
          <w:szCs w:val="24"/>
        </w:rPr>
        <w:t>Académico</w:t>
      </w:r>
      <w:r w:rsidR="00C54311" w:rsidRPr="008631AD">
        <w:rPr>
          <w:rFonts w:cs="Arial"/>
          <w:sz w:val="24"/>
          <w:szCs w:val="24"/>
        </w:rPr>
        <w:t>, la Secretaría General dispondrá lo pertinente para informar de tales ausencias y notificar la decisión al consejero implicado y al estamento que representa.</w:t>
      </w:r>
    </w:p>
    <w:p w:rsidR="00C54311" w:rsidRDefault="00C54311" w:rsidP="00C54311">
      <w:pPr>
        <w:pStyle w:val="Textoindependiente3"/>
        <w:rPr>
          <w:rFonts w:cs="Arial"/>
          <w:b/>
          <w:sz w:val="24"/>
          <w:szCs w:val="24"/>
        </w:rPr>
      </w:pPr>
    </w:p>
    <w:p w:rsidR="00C54311" w:rsidRPr="00E2390F" w:rsidRDefault="00C54311" w:rsidP="00C54311">
      <w:pPr>
        <w:pStyle w:val="Textoindependiente3"/>
        <w:rPr>
          <w:rFonts w:cs="Arial"/>
          <w:szCs w:val="24"/>
        </w:rPr>
      </w:pPr>
      <w:r w:rsidRPr="00E2390F">
        <w:rPr>
          <w:rFonts w:cs="Arial"/>
          <w:b/>
          <w:sz w:val="24"/>
          <w:szCs w:val="24"/>
        </w:rPr>
        <w:t xml:space="preserve">ARTÍCULO </w:t>
      </w:r>
      <w:r>
        <w:rPr>
          <w:rFonts w:cs="Arial"/>
          <w:b/>
          <w:sz w:val="24"/>
          <w:szCs w:val="24"/>
        </w:rPr>
        <w:t>DÉCIMO NOVENO</w:t>
      </w:r>
      <w:r w:rsidRPr="00E2390F">
        <w:rPr>
          <w:rFonts w:cs="Arial"/>
          <w:b/>
          <w:sz w:val="24"/>
          <w:szCs w:val="24"/>
        </w:rPr>
        <w:t xml:space="preserve">. </w:t>
      </w:r>
      <w:r w:rsidRPr="00E2390F">
        <w:rPr>
          <w:rFonts w:cs="Arial"/>
          <w:szCs w:val="24"/>
        </w:rPr>
        <w:t>El presente acuerdo rige a partir de la fecha de expedición y deroga todas las normas sobre la materia que le sean contrarias.</w:t>
      </w:r>
    </w:p>
    <w:p w:rsidR="00C54311" w:rsidRPr="006D4F68" w:rsidRDefault="00C54311" w:rsidP="00C54311">
      <w:pPr>
        <w:jc w:val="center"/>
        <w:rPr>
          <w:rFonts w:cs="Arial"/>
          <w:b/>
          <w:szCs w:val="24"/>
        </w:rPr>
      </w:pPr>
    </w:p>
    <w:p w:rsidR="00C54311" w:rsidRDefault="00C54311" w:rsidP="00C54311">
      <w:pPr>
        <w:pStyle w:val="Ttulo2"/>
        <w:numPr>
          <w:ilvl w:val="0"/>
          <w:numId w:val="0"/>
        </w:numPr>
        <w:rPr>
          <w:rFonts w:cs="Arial"/>
          <w:szCs w:val="24"/>
        </w:rPr>
      </w:pPr>
    </w:p>
    <w:p w:rsidR="00C54311" w:rsidRPr="006D4F68" w:rsidRDefault="00C54311" w:rsidP="00C54311">
      <w:pPr>
        <w:pStyle w:val="Ttulo2"/>
        <w:numPr>
          <w:ilvl w:val="0"/>
          <w:numId w:val="0"/>
        </w:numPr>
        <w:rPr>
          <w:rFonts w:cs="Arial"/>
          <w:szCs w:val="24"/>
        </w:rPr>
      </w:pPr>
      <w:r w:rsidRPr="006D4F68">
        <w:rPr>
          <w:rFonts w:cs="Arial"/>
          <w:szCs w:val="24"/>
        </w:rPr>
        <w:t>COMUNÍQUESE Y CUMPLASE</w:t>
      </w:r>
    </w:p>
    <w:p w:rsidR="00C54311" w:rsidRPr="006D4F68" w:rsidRDefault="00C54311" w:rsidP="00C54311">
      <w:pPr>
        <w:rPr>
          <w:rFonts w:cs="Arial"/>
          <w:szCs w:val="24"/>
        </w:rPr>
      </w:pPr>
    </w:p>
    <w:p w:rsidR="00C54311" w:rsidRDefault="00C54311" w:rsidP="00C54311">
      <w:pPr>
        <w:jc w:val="both"/>
        <w:rPr>
          <w:rFonts w:cs="Arial"/>
          <w:szCs w:val="24"/>
        </w:rPr>
      </w:pPr>
      <w:r w:rsidRPr="006D4F68">
        <w:rPr>
          <w:rFonts w:cs="Arial"/>
          <w:szCs w:val="24"/>
        </w:rPr>
        <w:t>Dado en Bogotá</w:t>
      </w:r>
      <w:r>
        <w:rPr>
          <w:rFonts w:cs="Arial"/>
          <w:szCs w:val="24"/>
        </w:rPr>
        <w:t xml:space="preserve"> D.C.</w:t>
      </w:r>
      <w:r w:rsidRPr="006D4F68">
        <w:rPr>
          <w:rFonts w:cs="Arial"/>
          <w:szCs w:val="24"/>
        </w:rPr>
        <w:t xml:space="preserve">, </w:t>
      </w:r>
      <w:r>
        <w:rPr>
          <w:rFonts w:cs="Arial"/>
          <w:szCs w:val="24"/>
        </w:rPr>
        <w:t>a los</w:t>
      </w:r>
    </w:p>
    <w:p w:rsidR="00C54311" w:rsidRDefault="00C54311" w:rsidP="00C54311">
      <w:pPr>
        <w:jc w:val="both"/>
        <w:rPr>
          <w:rFonts w:cs="Arial"/>
          <w:szCs w:val="24"/>
        </w:rPr>
      </w:pPr>
    </w:p>
    <w:p w:rsidR="00C54311" w:rsidRPr="006D4F68" w:rsidRDefault="00C54311" w:rsidP="00C54311">
      <w:pPr>
        <w:rPr>
          <w:rFonts w:cs="Arial"/>
          <w:szCs w:val="24"/>
        </w:rPr>
      </w:pPr>
    </w:p>
    <w:p w:rsidR="00C54311" w:rsidRPr="006D4F68" w:rsidRDefault="00C54311" w:rsidP="00C54311">
      <w:pPr>
        <w:rPr>
          <w:rFonts w:cs="Arial"/>
          <w:szCs w:val="24"/>
        </w:rPr>
      </w:pPr>
    </w:p>
    <w:p w:rsidR="00C54311" w:rsidRPr="006D4F68" w:rsidRDefault="00C54311" w:rsidP="00C54311">
      <w:pPr>
        <w:pStyle w:val="Ttulo3"/>
        <w:rPr>
          <w:rFonts w:cs="Arial"/>
          <w:szCs w:val="24"/>
        </w:rPr>
      </w:pPr>
      <w:r>
        <w:rPr>
          <w:rFonts w:cs="Arial"/>
          <w:szCs w:val="24"/>
        </w:rPr>
        <w:t>JAIME ALBERTO LEAL AFANADOR</w:t>
      </w:r>
      <w:r w:rsidRPr="006D4F68">
        <w:rPr>
          <w:rFonts w:cs="Arial"/>
          <w:szCs w:val="24"/>
        </w:rPr>
        <w:t xml:space="preserve">  </w:t>
      </w:r>
      <w:r>
        <w:rPr>
          <w:rFonts w:cs="Arial"/>
          <w:szCs w:val="24"/>
        </w:rPr>
        <w:tab/>
        <w:t xml:space="preserve">       LEONARDO E. SÁNCHEZ TÓRRES </w:t>
      </w:r>
    </w:p>
    <w:p w:rsidR="00C54311" w:rsidRDefault="00C54311" w:rsidP="00C54311">
      <w:pPr>
        <w:ind w:firstLine="708"/>
        <w:jc w:val="both"/>
        <w:rPr>
          <w:rFonts w:cs="Arial"/>
          <w:szCs w:val="24"/>
        </w:rPr>
      </w:pPr>
      <w:r w:rsidRPr="006D4F68">
        <w:rPr>
          <w:rFonts w:cs="Arial"/>
          <w:szCs w:val="24"/>
        </w:rPr>
        <w:t xml:space="preserve">      Presidente </w:t>
      </w:r>
      <w:r w:rsidRPr="006D4F68">
        <w:rPr>
          <w:rFonts w:cs="Arial"/>
          <w:szCs w:val="24"/>
        </w:rPr>
        <w:tab/>
      </w:r>
      <w:r w:rsidRPr="006D4F68">
        <w:rPr>
          <w:rFonts w:cs="Arial"/>
          <w:szCs w:val="24"/>
        </w:rPr>
        <w:tab/>
      </w:r>
      <w:r w:rsidRPr="006D4F68">
        <w:rPr>
          <w:rFonts w:cs="Arial"/>
          <w:szCs w:val="24"/>
        </w:rPr>
        <w:tab/>
      </w:r>
      <w:r w:rsidRPr="006D4F68">
        <w:rPr>
          <w:rFonts w:cs="Arial"/>
          <w:szCs w:val="24"/>
        </w:rPr>
        <w:tab/>
      </w:r>
      <w:r>
        <w:rPr>
          <w:rFonts w:cs="Arial"/>
          <w:szCs w:val="24"/>
        </w:rPr>
        <w:t xml:space="preserve">         </w:t>
      </w:r>
      <w:r w:rsidRPr="006D4F68">
        <w:rPr>
          <w:rFonts w:cs="Arial"/>
          <w:szCs w:val="24"/>
        </w:rPr>
        <w:t>Secretaria General</w:t>
      </w:r>
    </w:p>
    <w:p w:rsidR="00366666" w:rsidRDefault="006D1737"/>
    <w:sectPr w:rsidR="00366666" w:rsidSect="00310BB4">
      <w:headerReference w:type="default" r:id="rId7"/>
      <w:footerReference w:type="default" r:id="rId8"/>
      <w:footnotePr>
        <w:pos w:val="beneathText"/>
      </w:footnotePr>
      <w:pgSz w:w="12242" w:h="20163" w:code="120"/>
      <w:pgMar w:top="1701" w:right="1701" w:bottom="1701" w:left="1701" w:header="1701"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737" w:rsidRDefault="006D1737">
      <w:r>
        <w:separator/>
      </w:r>
    </w:p>
  </w:endnote>
  <w:endnote w:type="continuationSeparator" w:id="0">
    <w:p w:rsidR="006D1737" w:rsidRDefault="006D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BB4" w:rsidRDefault="006D1737">
    <w:pPr>
      <w:pStyle w:val="Piedepgina"/>
    </w:pPr>
  </w:p>
  <w:p w:rsidR="00310BB4" w:rsidRDefault="00376ACA">
    <w:pPr>
      <w:pStyle w:val="Piedepgina"/>
      <w:pBdr>
        <w:top w:val="single" w:sz="12" w:space="1" w:color="auto"/>
        <w:bottom w:val="single" w:sz="12" w:space="1" w:color="auto"/>
      </w:pBdr>
      <w:jc w:val="center"/>
      <w:rPr>
        <w:rFonts w:ascii="Palatino Linotype" w:hAnsi="Palatino Linotype"/>
        <w:i/>
        <w:sz w:val="20"/>
      </w:rPr>
    </w:pPr>
    <w:r>
      <w:rPr>
        <w:rFonts w:ascii="Palatino Linotype" w:hAnsi="Palatino Linotype"/>
        <w:i/>
        <w:sz w:val="20"/>
      </w:rPr>
      <w:t>“Educación para Todos con Calidad Global”</w:t>
    </w:r>
  </w:p>
  <w:p w:rsidR="00310BB4" w:rsidRDefault="00376ACA">
    <w:pPr>
      <w:pStyle w:val="Piedepgina"/>
      <w:jc w:val="center"/>
      <w:rPr>
        <w:rFonts w:ascii="Palatino Linotype" w:hAnsi="Palatino Linotype"/>
        <w:i/>
        <w:sz w:val="20"/>
      </w:rPr>
    </w:pPr>
    <w:r>
      <w:rPr>
        <w:rFonts w:ascii="Palatino Linotype" w:hAnsi="Palatino Linotype"/>
        <w:i/>
        <w:sz w:val="20"/>
      </w:rPr>
      <w:t xml:space="preserve">Sede Nacional </w:t>
    </w:r>
    <w:proofErr w:type="gramStart"/>
    <w:r>
      <w:rPr>
        <w:rFonts w:ascii="Palatino Linotype" w:hAnsi="Palatino Linotype"/>
        <w:i/>
        <w:sz w:val="20"/>
      </w:rPr>
      <w:t>“ José</w:t>
    </w:r>
    <w:proofErr w:type="gramEnd"/>
    <w:r>
      <w:rPr>
        <w:rFonts w:ascii="Palatino Linotype" w:hAnsi="Palatino Linotype"/>
        <w:i/>
        <w:sz w:val="20"/>
      </w:rPr>
      <w:t xml:space="preserve"> Celestino Mutis “</w:t>
    </w:r>
  </w:p>
  <w:p w:rsidR="00310BB4" w:rsidRDefault="00376ACA">
    <w:pPr>
      <w:pStyle w:val="Piedepgina"/>
      <w:jc w:val="center"/>
      <w:rPr>
        <w:rFonts w:ascii="Palatino Linotype" w:hAnsi="Palatino Linotype"/>
        <w:i/>
        <w:sz w:val="20"/>
      </w:rPr>
    </w:pPr>
    <w:r>
      <w:rPr>
        <w:rFonts w:ascii="Palatino Linotype" w:hAnsi="Palatino Linotype"/>
        <w:i/>
        <w:sz w:val="20"/>
      </w:rPr>
      <w:t xml:space="preserve">Calle 14 Sur No. 14 – 23 </w:t>
    </w:r>
    <w:proofErr w:type="spellStart"/>
    <w:r>
      <w:rPr>
        <w:rFonts w:ascii="Palatino Linotype" w:hAnsi="Palatino Linotype"/>
        <w:i/>
        <w:sz w:val="20"/>
      </w:rPr>
      <w:t>pbx</w:t>
    </w:r>
    <w:proofErr w:type="spellEnd"/>
    <w:r>
      <w:rPr>
        <w:rFonts w:ascii="Palatino Linotype" w:hAnsi="Palatino Linotype"/>
        <w:i/>
        <w:sz w:val="20"/>
      </w:rPr>
      <w:t xml:space="preserve"> 344 3700    e-mail: </w:t>
    </w:r>
    <w:hyperlink r:id="rId1" w:history="1">
      <w:r>
        <w:rPr>
          <w:rStyle w:val="Hipervnculo"/>
          <w:rFonts w:ascii="Palatino Linotype" w:hAnsi="Palatino Linotype"/>
          <w:i/>
          <w:sz w:val="20"/>
        </w:rPr>
        <w:t>sgeneral@unad.edu.co</w:t>
      </w:r>
    </w:hyperlink>
    <w:r>
      <w:rPr>
        <w:rFonts w:ascii="Palatino Linotype" w:hAnsi="Palatino Linotype"/>
        <w:i/>
        <w:sz w:val="20"/>
      </w:rPr>
      <w:t xml:space="preserve">     www. unad.edu.co</w:t>
    </w:r>
  </w:p>
  <w:p w:rsidR="00310BB4" w:rsidRDefault="00376ACA">
    <w:pPr>
      <w:pStyle w:val="Piedepgina"/>
      <w:jc w:val="center"/>
      <w:rPr>
        <w:rFonts w:ascii="Palatino Linotype" w:hAnsi="Palatino Linotype"/>
        <w:i/>
        <w:sz w:val="20"/>
      </w:rPr>
    </w:pPr>
    <w:r>
      <w:rPr>
        <w:rFonts w:ascii="Palatino Linotype" w:hAnsi="Palatino Linotype"/>
        <w:i/>
        <w:sz w:val="20"/>
      </w:rPr>
      <w:t>Bogotá, D.C.</w:t>
    </w:r>
    <w:proofErr w:type="gramStart"/>
    <w:r>
      <w:rPr>
        <w:rFonts w:ascii="Palatino Linotype" w:hAnsi="Palatino Linotype"/>
        <w:i/>
        <w:sz w:val="20"/>
      </w:rPr>
      <w:t>,  Colombia</w:t>
    </w:r>
    <w:proofErr w:type="gramEnd"/>
  </w:p>
  <w:p w:rsidR="00310BB4" w:rsidRDefault="006D17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737" w:rsidRDefault="006D1737">
      <w:r>
        <w:separator/>
      </w:r>
    </w:p>
  </w:footnote>
  <w:footnote w:type="continuationSeparator" w:id="0">
    <w:p w:rsidR="006D1737" w:rsidRDefault="006D1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BB4" w:rsidRPr="00D514B1" w:rsidRDefault="00C54311">
    <w:pPr>
      <w:jc w:val="center"/>
      <w:rPr>
        <w:b/>
        <w:noProof/>
      </w:rPr>
    </w:pPr>
    <w:r w:rsidRPr="00D514B1">
      <w:rPr>
        <w:rFonts w:ascii="Palatino Linotype" w:hAnsi="Palatino Linotype"/>
        <w:b/>
        <w:i/>
        <w:noProof/>
        <w:lang w:val="es-CO" w:eastAsia="es-CO"/>
      </w:rPr>
      <w:drawing>
        <wp:anchor distT="0" distB="0" distL="114300" distR="114300" simplePos="0" relativeHeight="251659264" behindDoc="0" locked="0" layoutInCell="1" allowOverlap="1">
          <wp:simplePos x="0" y="0"/>
          <wp:positionH relativeFrom="column">
            <wp:posOffset>4676775</wp:posOffset>
          </wp:positionH>
          <wp:positionV relativeFrom="paragraph">
            <wp:posOffset>-306070</wp:posOffset>
          </wp:positionV>
          <wp:extent cx="1147445" cy="685800"/>
          <wp:effectExtent l="0" t="0" r="0" b="0"/>
          <wp:wrapTopAndBottom/>
          <wp:docPr id="1" name="Imagen 1" descr="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BB4" w:rsidRPr="00D514B1" w:rsidRDefault="00376ACA" w:rsidP="00310BB4">
    <w:pPr>
      <w:jc w:val="center"/>
    </w:pPr>
    <w:r w:rsidRPr="00D514B1">
      <w:rPr>
        <w:rFonts w:ascii="Palatino Linotype" w:hAnsi="Palatino Linotype"/>
        <w:b/>
        <w:i/>
        <w:noProof/>
      </w:rPr>
      <w:t xml:space="preserve">       Universidad Nacional Abierta y a Distancia</w:t>
    </w:r>
    <w:r w:rsidRPr="00D514B1">
      <w:tab/>
    </w:r>
    <w:r w:rsidRPr="00D514B1">
      <w:tab/>
    </w:r>
    <w:r w:rsidRPr="00D514B1">
      <w:tab/>
    </w:r>
    <w:r w:rsidRPr="00D514B1">
      <w:tab/>
    </w:r>
    <w:r w:rsidRPr="00D514B1">
      <w:tab/>
    </w:r>
  </w:p>
  <w:p w:rsidR="00310BB4" w:rsidRPr="00D514B1" w:rsidRDefault="00376ACA" w:rsidP="00310BB4">
    <w:pPr>
      <w:jc w:val="right"/>
      <w:rPr>
        <w:noProof/>
        <w:sz w:val="16"/>
      </w:rPr>
    </w:pPr>
    <w:r w:rsidRPr="00D514B1">
      <w:rPr>
        <w:rFonts w:ascii="Palatino Linotype" w:hAnsi="Palatino Linotype"/>
        <w:b/>
        <w:i/>
        <w:noProof/>
      </w:rPr>
      <w:t xml:space="preserve">  Consejo </w:t>
    </w:r>
    <w:r>
      <w:rPr>
        <w:rFonts w:ascii="Palatino Linotype" w:hAnsi="Palatino Linotype"/>
        <w:b/>
        <w:i/>
        <w:noProof/>
      </w:rPr>
      <w:t>Académico Unive</w:t>
    </w:r>
    <w:r w:rsidRPr="00D514B1">
      <w:rPr>
        <w:rFonts w:ascii="Palatino Linotype" w:hAnsi="Palatino Linotype"/>
        <w:b/>
        <w:i/>
        <w:noProof/>
      </w:rPr>
      <w:t>rsitario - Secretaría General</w:t>
    </w:r>
    <w:r w:rsidRPr="00D514B1">
      <w:rPr>
        <w:rFonts w:ascii="Palatino Linotype" w:hAnsi="Palatino Linotype"/>
        <w:b/>
        <w:i/>
        <w:noProof/>
      </w:rPr>
      <w:tab/>
    </w:r>
    <w:r w:rsidRPr="00D514B1">
      <w:rPr>
        <w:b/>
        <w:noProof/>
      </w:rPr>
      <w:tab/>
    </w:r>
    <w:r w:rsidRPr="00D514B1">
      <w:rPr>
        <w:b/>
        <w:noProof/>
      </w:rPr>
      <w:tab/>
    </w:r>
    <w:r w:rsidRPr="00D514B1">
      <w:rPr>
        <w:b/>
        <w:noProof/>
      </w:rPr>
      <w:tab/>
    </w:r>
    <w:r w:rsidRPr="00D514B1">
      <w:rPr>
        <w:noProof/>
        <w:snapToGrid w:val="0"/>
        <w:sz w:val="16"/>
        <w:lang w:eastAsia="es-ES"/>
      </w:rPr>
      <w:t xml:space="preserve">Página </w:t>
    </w:r>
    <w:r w:rsidRPr="00D514B1">
      <w:rPr>
        <w:noProof/>
        <w:snapToGrid w:val="0"/>
        <w:sz w:val="16"/>
        <w:lang w:eastAsia="es-ES"/>
      </w:rPr>
      <w:fldChar w:fldCharType="begin"/>
    </w:r>
    <w:r w:rsidRPr="00D514B1">
      <w:rPr>
        <w:noProof/>
        <w:snapToGrid w:val="0"/>
        <w:sz w:val="16"/>
        <w:lang w:eastAsia="es-ES"/>
      </w:rPr>
      <w:instrText xml:space="preserve"> </w:instrText>
    </w:r>
    <w:r>
      <w:rPr>
        <w:noProof/>
        <w:snapToGrid w:val="0"/>
        <w:sz w:val="16"/>
        <w:lang w:eastAsia="es-ES"/>
      </w:rPr>
      <w:instrText>PAGE</w:instrText>
    </w:r>
    <w:r w:rsidRPr="00D514B1">
      <w:rPr>
        <w:noProof/>
        <w:snapToGrid w:val="0"/>
        <w:sz w:val="16"/>
        <w:lang w:eastAsia="es-ES"/>
      </w:rPr>
      <w:instrText xml:space="preserve"> </w:instrText>
    </w:r>
    <w:r w:rsidRPr="00D514B1">
      <w:rPr>
        <w:noProof/>
        <w:snapToGrid w:val="0"/>
        <w:sz w:val="16"/>
        <w:lang w:eastAsia="es-ES"/>
      </w:rPr>
      <w:fldChar w:fldCharType="separate"/>
    </w:r>
    <w:r w:rsidR="00B44F5B">
      <w:rPr>
        <w:noProof/>
        <w:snapToGrid w:val="0"/>
        <w:sz w:val="16"/>
        <w:lang w:eastAsia="es-ES"/>
      </w:rPr>
      <w:t>6</w:t>
    </w:r>
    <w:r w:rsidRPr="00D514B1">
      <w:rPr>
        <w:noProof/>
        <w:snapToGrid w:val="0"/>
        <w:sz w:val="16"/>
        <w:lang w:eastAsia="es-ES"/>
      </w:rPr>
      <w:fldChar w:fldCharType="end"/>
    </w:r>
    <w:r w:rsidRPr="00D514B1">
      <w:rPr>
        <w:noProof/>
        <w:snapToGrid w:val="0"/>
        <w:sz w:val="16"/>
        <w:lang w:eastAsia="es-ES"/>
      </w:rPr>
      <w:t xml:space="preserve"> de </w:t>
    </w:r>
    <w:r w:rsidRPr="00D514B1">
      <w:rPr>
        <w:noProof/>
        <w:snapToGrid w:val="0"/>
        <w:sz w:val="16"/>
        <w:lang w:eastAsia="es-ES"/>
      </w:rPr>
      <w:fldChar w:fldCharType="begin"/>
    </w:r>
    <w:r w:rsidRPr="00D514B1">
      <w:rPr>
        <w:noProof/>
        <w:snapToGrid w:val="0"/>
        <w:sz w:val="16"/>
        <w:lang w:eastAsia="es-ES"/>
      </w:rPr>
      <w:instrText xml:space="preserve"> </w:instrText>
    </w:r>
    <w:r>
      <w:rPr>
        <w:noProof/>
        <w:snapToGrid w:val="0"/>
        <w:sz w:val="16"/>
        <w:lang w:eastAsia="es-ES"/>
      </w:rPr>
      <w:instrText>NUMPAGES</w:instrText>
    </w:r>
    <w:r w:rsidRPr="00D514B1">
      <w:rPr>
        <w:noProof/>
        <w:snapToGrid w:val="0"/>
        <w:sz w:val="16"/>
        <w:lang w:eastAsia="es-ES"/>
      </w:rPr>
      <w:instrText xml:space="preserve"> </w:instrText>
    </w:r>
    <w:r w:rsidRPr="00D514B1">
      <w:rPr>
        <w:noProof/>
        <w:snapToGrid w:val="0"/>
        <w:sz w:val="16"/>
        <w:lang w:eastAsia="es-ES"/>
      </w:rPr>
      <w:fldChar w:fldCharType="separate"/>
    </w:r>
    <w:r w:rsidR="00B44F5B">
      <w:rPr>
        <w:noProof/>
        <w:snapToGrid w:val="0"/>
        <w:sz w:val="16"/>
        <w:lang w:eastAsia="es-ES"/>
      </w:rPr>
      <w:t>9</w:t>
    </w:r>
    <w:r w:rsidRPr="00D514B1">
      <w:rPr>
        <w:noProof/>
        <w:snapToGrid w:val="0"/>
        <w:sz w:val="16"/>
        <w:lang w:eastAsia="es-ES"/>
      </w:rPr>
      <w:fldChar w:fldCharType="end"/>
    </w:r>
  </w:p>
  <w:p w:rsidR="00310BB4" w:rsidRPr="00D514B1" w:rsidRDefault="006D1737" w:rsidP="00310BB4">
    <w:pPr>
      <w:jc w:val="center"/>
      <w:rPr>
        <w:rFonts w:ascii="Times New Roman" w:hAnsi="Times New Roman"/>
        <w:b/>
        <w:noProof/>
      </w:rPr>
    </w:pPr>
  </w:p>
  <w:p w:rsidR="00310BB4" w:rsidRPr="00D514B1" w:rsidRDefault="006D1737">
    <w:pPr>
      <w:jc w:val="center"/>
      <w:rPr>
        <w:b/>
        <w:noProof/>
      </w:rPr>
    </w:pPr>
  </w:p>
  <w:p w:rsidR="00310BB4" w:rsidRPr="00D514B1" w:rsidRDefault="00376ACA">
    <w:pPr>
      <w:jc w:val="center"/>
      <w:rPr>
        <w:rFonts w:ascii="Times New Roman" w:hAnsi="Times New Roman"/>
        <w:b/>
        <w:noProof/>
      </w:rPr>
    </w:pPr>
    <w:r w:rsidRPr="00D514B1">
      <w:rPr>
        <w:rFonts w:ascii="Times New Roman" w:hAnsi="Times New Roman"/>
        <w:b/>
        <w:noProof/>
      </w:rPr>
      <w:t xml:space="preserve">ACUERDO </w:t>
    </w:r>
    <w:r>
      <w:rPr>
        <w:rFonts w:ascii="Times New Roman" w:hAnsi="Times New Roman"/>
        <w:b/>
        <w:noProof/>
      </w:rPr>
      <w:t>No. 000 DE MARZO 00 DE 2014</w:t>
    </w:r>
  </w:p>
  <w:p w:rsidR="00310BB4" w:rsidRPr="00D514B1" w:rsidRDefault="006D1737">
    <w:pPr>
      <w:pStyle w:val="Lista"/>
      <w:rPr>
        <w:rFonts w:ascii="Times New Roman" w:hAnsi="Times New Roman"/>
      </w:rPr>
    </w:pPr>
  </w:p>
  <w:p w:rsidR="00310BB4" w:rsidRPr="00D514B1" w:rsidRDefault="00376ACA" w:rsidP="00310BB4">
    <w:pPr>
      <w:pStyle w:val="Lista"/>
      <w:jc w:val="center"/>
      <w:rPr>
        <w:rFonts w:ascii="Times New Roman" w:hAnsi="Times New Roman"/>
      </w:rPr>
    </w:pPr>
    <w:r w:rsidRPr="00067A69">
      <w:rPr>
        <w:rFonts w:ascii="Times New Roman" w:hAnsi="Times New Roman"/>
      </w:rPr>
      <w:t xml:space="preserve">Por el cual se </w:t>
    </w:r>
    <w:r>
      <w:rPr>
        <w:rFonts w:ascii="Times New Roman" w:hAnsi="Times New Roman"/>
      </w:rPr>
      <w:t>adopta el Reglamento Interno del Consejo Académico de la Universidad Nacional Abierta y a Distancia – UNAD.</w:t>
    </w:r>
  </w:p>
  <w:p w:rsidR="00310BB4" w:rsidRDefault="006D1737">
    <w:pPr>
      <w:pStyle w:val="Encabezado"/>
    </w:pPr>
  </w:p>
  <w:p w:rsidR="00310BB4" w:rsidRDefault="006D17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pStyle w:val="Ttulo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2B4E0F23"/>
    <w:multiLevelType w:val="multilevel"/>
    <w:tmpl w:val="C6F8A566"/>
    <w:lvl w:ilvl="0">
      <w:start w:val="1"/>
      <w:numFmt w:val="lowerLetter"/>
      <w:lvlText w:val="%1)"/>
      <w:lvlJc w:val="left"/>
      <w:pPr>
        <w:tabs>
          <w:tab w:val="num" w:pos="720"/>
        </w:tabs>
        <w:ind w:left="720"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55D8049F"/>
    <w:multiLevelType w:val="hybridMultilevel"/>
    <w:tmpl w:val="1370091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586844A8"/>
    <w:multiLevelType w:val="hybridMultilevel"/>
    <w:tmpl w:val="52C250B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E22776E"/>
    <w:multiLevelType w:val="hybridMultilevel"/>
    <w:tmpl w:val="23C6B6C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9B33C24"/>
    <w:multiLevelType w:val="hybridMultilevel"/>
    <w:tmpl w:val="83D27D70"/>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6A9F1D4B"/>
    <w:multiLevelType w:val="hybridMultilevel"/>
    <w:tmpl w:val="0E926FE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11"/>
    <w:rsid w:val="000135B6"/>
    <w:rsid w:val="00180150"/>
    <w:rsid w:val="002C35C7"/>
    <w:rsid w:val="00376ACA"/>
    <w:rsid w:val="003D2528"/>
    <w:rsid w:val="005756ED"/>
    <w:rsid w:val="00615177"/>
    <w:rsid w:val="00656CFA"/>
    <w:rsid w:val="006D1737"/>
    <w:rsid w:val="006F193A"/>
    <w:rsid w:val="00974F86"/>
    <w:rsid w:val="00B44F5B"/>
    <w:rsid w:val="00C54311"/>
    <w:rsid w:val="00E525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7B9CBA-1AA8-4E6F-BA61-A3FB6202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11"/>
    <w:pPr>
      <w:suppressAutoHyphens/>
      <w:spacing w:after="0" w:line="240" w:lineRule="auto"/>
    </w:pPr>
    <w:rPr>
      <w:rFonts w:ascii="Arial" w:eastAsia="Times New Roman" w:hAnsi="Arial" w:cs="Times New Roman"/>
      <w:sz w:val="24"/>
      <w:szCs w:val="20"/>
      <w:lang w:val="es-ES"/>
    </w:rPr>
  </w:style>
  <w:style w:type="paragraph" w:styleId="Ttulo2">
    <w:name w:val="heading 2"/>
    <w:basedOn w:val="Normal"/>
    <w:next w:val="Normal"/>
    <w:link w:val="Ttulo2Car"/>
    <w:qFormat/>
    <w:rsid w:val="00C54311"/>
    <w:pPr>
      <w:keepNext/>
      <w:numPr>
        <w:ilvl w:val="1"/>
        <w:numId w:val="1"/>
      </w:numPr>
      <w:outlineLvl w:val="1"/>
    </w:pPr>
    <w:rPr>
      <w:b/>
    </w:rPr>
  </w:style>
  <w:style w:type="paragraph" w:styleId="Ttulo3">
    <w:name w:val="heading 3"/>
    <w:basedOn w:val="Normal"/>
    <w:next w:val="Normal"/>
    <w:link w:val="Ttulo3Car"/>
    <w:qFormat/>
    <w:rsid w:val="00C54311"/>
    <w:pPr>
      <w:keepNext/>
      <w:jc w:val="both"/>
      <w:outlineLvl w:val="2"/>
    </w:pPr>
    <w:rPr>
      <w:b/>
    </w:rPr>
  </w:style>
  <w:style w:type="paragraph" w:styleId="Ttulo5">
    <w:name w:val="heading 5"/>
    <w:basedOn w:val="Normal"/>
    <w:next w:val="Normal"/>
    <w:link w:val="Ttulo5Car"/>
    <w:qFormat/>
    <w:rsid w:val="00C54311"/>
    <w:pPr>
      <w:keepNext/>
      <w:jc w:val="center"/>
      <w:outlineLvl w:val="4"/>
    </w:pPr>
    <w:rPr>
      <w:rFonts w:ascii="Times New Roman" w:hAnsi="Times New Roman"/>
      <w:b/>
      <w:noProof/>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54311"/>
    <w:rPr>
      <w:rFonts w:ascii="Arial" w:eastAsia="Times New Roman" w:hAnsi="Arial" w:cs="Times New Roman"/>
      <w:b/>
      <w:sz w:val="24"/>
      <w:szCs w:val="20"/>
      <w:lang w:val="es-ES"/>
    </w:rPr>
  </w:style>
  <w:style w:type="character" w:customStyle="1" w:styleId="Ttulo3Car">
    <w:name w:val="Título 3 Car"/>
    <w:basedOn w:val="Fuentedeprrafopredeter"/>
    <w:link w:val="Ttulo3"/>
    <w:rsid w:val="00C54311"/>
    <w:rPr>
      <w:rFonts w:ascii="Arial" w:eastAsia="Times New Roman" w:hAnsi="Arial" w:cs="Times New Roman"/>
      <w:b/>
      <w:sz w:val="24"/>
      <w:szCs w:val="20"/>
      <w:lang w:val="es-ES"/>
    </w:rPr>
  </w:style>
  <w:style w:type="character" w:customStyle="1" w:styleId="Ttulo5Car">
    <w:name w:val="Título 5 Car"/>
    <w:basedOn w:val="Fuentedeprrafopredeter"/>
    <w:link w:val="Ttulo5"/>
    <w:rsid w:val="00C54311"/>
    <w:rPr>
      <w:rFonts w:ascii="Times New Roman" w:eastAsia="Times New Roman" w:hAnsi="Times New Roman" w:cs="Times New Roman"/>
      <w:b/>
      <w:noProof/>
      <w:color w:val="808080"/>
      <w:sz w:val="24"/>
      <w:szCs w:val="20"/>
      <w:lang w:val="es-ES"/>
    </w:rPr>
  </w:style>
  <w:style w:type="paragraph" w:styleId="Textoindependiente">
    <w:name w:val="Body Text"/>
    <w:basedOn w:val="Normal"/>
    <w:link w:val="TextoindependienteCar"/>
    <w:rsid w:val="00C54311"/>
    <w:pPr>
      <w:jc w:val="both"/>
    </w:pPr>
  </w:style>
  <w:style w:type="character" w:customStyle="1" w:styleId="TextoindependienteCar">
    <w:name w:val="Texto independiente Car"/>
    <w:basedOn w:val="Fuentedeprrafopredeter"/>
    <w:link w:val="Textoindependiente"/>
    <w:rsid w:val="00C54311"/>
    <w:rPr>
      <w:rFonts w:ascii="Arial" w:eastAsia="Times New Roman" w:hAnsi="Arial" w:cs="Times New Roman"/>
      <w:sz w:val="24"/>
      <w:szCs w:val="20"/>
      <w:lang w:val="es-ES"/>
    </w:rPr>
  </w:style>
  <w:style w:type="paragraph" w:styleId="Lista">
    <w:name w:val="List"/>
    <w:basedOn w:val="Textoindependiente"/>
    <w:rsid w:val="00C54311"/>
    <w:rPr>
      <w:rFonts w:cs="Palatino Linotype"/>
    </w:rPr>
  </w:style>
  <w:style w:type="paragraph" w:styleId="Encabezado">
    <w:name w:val="header"/>
    <w:basedOn w:val="Normal"/>
    <w:link w:val="EncabezadoCar"/>
    <w:rsid w:val="00C54311"/>
    <w:pPr>
      <w:tabs>
        <w:tab w:val="center" w:pos="4252"/>
        <w:tab w:val="right" w:pos="8504"/>
      </w:tabs>
    </w:pPr>
    <w:rPr>
      <w:rFonts w:ascii="Times New Roman" w:hAnsi="Times New Roman"/>
      <w:sz w:val="20"/>
    </w:rPr>
  </w:style>
  <w:style w:type="character" w:customStyle="1" w:styleId="EncabezadoCar">
    <w:name w:val="Encabezado Car"/>
    <w:basedOn w:val="Fuentedeprrafopredeter"/>
    <w:link w:val="Encabezado"/>
    <w:rsid w:val="00C54311"/>
    <w:rPr>
      <w:rFonts w:ascii="Times New Roman" w:eastAsia="Times New Roman" w:hAnsi="Times New Roman" w:cs="Times New Roman"/>
      <w:sz w:val="20"/>
      <w:szCs w:val="20"/>
      <w:lang w:val="es-ES"/>
    </w:rPr>
  </w:style>
  <w:style w:type="paragraph" w:styleId="Textoindependiente2">
    <w:name w:val="Body Text 2"/>
    <w:basedOn w:val="Normal"/>
    <w:link w:val="Textoindependiente2Car"/>
    <w:rsid w:val="00C54311"/>
    <w:pPr>
      <w:jc w:val="center"/>
    </w:pPr>
    <w:rPr>
      <w:b/>
      <w:sz w:val="28"/>
    </w:rPr>
  </w:style>
  <w:style w:type="character" w:customStyle="1" w:styleId="Textoindependiente2Car">
    <w:name w:val="Texto independiente 2 Car"/>
    <w:basedOn w:val="Fuentedeprrafopredeter"/>
    <w:link w:val="Textoindependiente2"/>
    <w:rsid w:val="00C54311"/>
    <w:rPr>
      <w:rFonts w:ascii="Arial" w:eastAsia="Times New Roman" w:hAnsi="Arial" w:cs="Times New Roman"/>
      <w:b/>
      <w:sz w:val="28"/>
      <w:szCs w:val="20"/>
      <w:lang w:val="es-ES"/>
    </w:rPr>
  </w:style>
  <w:style w:type="paragraph" w:styleId="Piedepgina">
    <w:name w:val="footer"/>
    <w:basedOn w:val="Normal"/>
    <w:link w:val="PiedepginaCar"/>
    <w:rsid w:val="00C54311"/>
    <w:pPr>
      <w:tabs>
        <w:tab w:val="center" w:pos="4252"/>
        <w:tab w:val="right" w:pos="8504"/>
      </w:tabs>
    </w:pPr>
  </w:style>
  <w:style w:type="character" w:customStyle="1" w:styleId="PiedepginaCar">
    <w:name w:val="Pie de página Car"/>
    <w:basedOn w:val="Fuentedeprrafopredeter"/>
    <w:link w:val="Piedepgina"/>
    <w:rsid w:val="00C54311"/>
    <w:rPr>
      <w:rFonts w:ascii="Arial" w:eastAsia="Times New Roman" w:hAnsi="Arial" w:cs="Times New Roman"/>
      <w:sz w:val="24"/>
      <w:szCs w:val="20"/>
      <w:lang w:val="es-ES"/>
    </w:rPr>
  </w:style>
  <w:style w:type="paragraph" w:styleId="Textoindependiente3">
    <w:name w:val="Body Text 3"/>
    <w:basedOn w:val="Normal"/>
    <w:link w:val="Textoindependiente3Car"/>
    <w:rsid w:val="00C54311"/>
    <w:pPr>
      <w:jc w:val="both"/>
    </w:pPr>
    <w:rPr>
      <w:sz w:val="22"/>
    </w:rPr>
  </w:style>
  <w:style w:type="character" w:customStyle="1" w:styleId="Textoindependiente3Car">
    <w:name w:val="Texto independiente 3 Car"/>
    <w:basedOn w:val="Fuentedeprrafopredeter"/>
    <w:link w:val="Textoindependiente3"/>
    <w:rsid w:val="00C54311"/>
    <w:rPr>
      <w:rFonts w:ascii="Arial" w:eastAsia="Times New Roman" w:hAnsi="Arial" w:cs="Times New Roman"/>
      <w:szCs w:val="20"/>
      <w:lang w:val="es-ES"/>
    </w:rPr>
  </w:style>
  <w:style w:type="character" w:styleId="Hipervnculo">
    <w:name w:val="Hyperlink"/>
    <w:basedOn w:val="Fuentedeprrafopredeter"/>
    <w:rsid w:val="00C54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general@unad.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2706</Words>
  <Characters>14887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Muñoz Pérez</dc:creator>
  <cp:keywords/>
  <dc:description/>
  <cp:lastModifiedBy>Andrés Felipe Muñoz Pérez</cp:lastModifiedBy>
  <cp:revision>8</cp:revision>
  <dcterms:created xsi:type="dcterms:W3CDTF">2014-02-10T22:07:00Z</dcterms:created>
  <dcterms:modified xsi:type="dcterms:W3CDTF">2014-03-05T21:08:00Z</dcterms:modified>
</cp:coreProperties>
</file>