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92"/>
        <w:gridCol w:w="60"/>
        <w:gridCol w:w="16"/>
        <w:gridCol w:w="275"/>
        <w:gridCol w:w="300"/>
        <w:gridCol w:w="510"/>
        <w:gridCol w:w="394"/>
        <w:gridCol w:w="575"/>
        <w:gridCol w:w="407"/>
        <w:gridCol w:w="394"/>
        <w:gridCol w:w="445"/>
        <w:gridCol w:w="425"/>
        <w:gridCol w:w="20"/>
        <w:gridCol w:w="398"/>
        <w:gridCol w:w="349"/>
        <w:gridCol w:w="349"/>
        <w:gridCol w:w="425"/>
        <w:gridCol w:w="425"/>
        <w:gridCol w:w="412"/>
        <w:gridCol w:w="499"/>
        <w:gridCol w:w="412"/>
        <w:gridCol w:w="392"/>
        <w:gridCol w:w="392"/>
        <w:gridCol w:w="409"/>
        <w:gridCol w:w="409"/>
        <w:gridCol w:w="409"/>
        <w:gridCol w:w="425"/>
        <w:gridCol w:w="284"/>
        <w:gridCol w:w="284"/>
      </w:tblGrid>
      <w:tr w:rsidR="00FF54CA" w:rsidRPr="00FF54CA" w:rsidTr="008D6485">
        <w:trPr>
          <w:cantSplit/>
          <w:trHeight w:val="1134"/>
        </w:trPr>
        <w:tc>
          <w:tcPr>
            <w:tcW w:w="779" w:type="pct"/>
            <w:gridSpan w:val="5"/>
            <w:tcBorders>
              <w:top w:val="single" w:sz="4" w:space="0" w:color="auto"/>
              <w:left w:val="single" w:sz="4" w:space="0" w:color="auto"/>
              <w:bottom w:val="single" w:sz="4" w:space="0" w:color="auto"/>
              <w:right w:val="single" w:sz="4" w:space="0" w:color="auto"/>
            </w:tcBorders>
            <w:vAlign w:val="center"/>
          </w:tcPr>
          <w:p w:rsidR="0079132E" w:rsidRPr="00FF54CA" w:rsidRDefault="0079132E" w:rsidP="00757B12">
            <w:pPr>
              <w:pStyle w:val="Prrafodelista"/>
              <w:ind w:hanging="648"/>
              <w:rPr>
                <w:rFonts w:ascii="Tahoma" w:hAnsi="Tahoma" w:cs="Tahoma"/>
                <w:sz w:val="18"/>
                <w:szCs w:val="18"/>
              </w:rPr>
            </w:pPr>
            <w:r w:rsidRPr="00FF54CA">
              <w:rPr>
                <w:rFonts w:ascii="Tahoma" w:hAnsi="Tahoma" w:cs="Tahoma"/>
                <w:b/>
                <w:sz w:val="18"/>
                <w:szCs w:val="18"/>
              </w:rPr>
              <w:t>Fecha:</w:t>
            </w:r>
            <w:r w:rsidRPr="00FF54CA">
              <w:rPr>
                <w:rFonts w:ascii="Tahoma" w:hAnsi="Tahoma" w:cs="Tahoma"/>
                <w:sz w:val="18"/>
                <w:szCs w:val="18"/>
              </w:rPr>
              <w:t xml:space="preserve"> </w:t>
            </w:r>
            <w:r w:rsidR="00BB024D">
              <w:rPr>
                <w:rFonts w:ascii="Tahoma" w:hAnsi="Tahoma" w:cs="Tahoma"/>
                <w:sz w:val="18"/>
                <w:szCs w:val="18"/>
              </w:rPr>
              <w:t>D</w:t>
            </w:r>
            <w:r w:rsidR="00757B12" w:rsidRPr="00FF54CA">
              <w:rPr>
                <w:rFonts w:ascii="Tahoma" w:hAnsi="Tahoma" w:cs="Tahoma"/>
                <w:sz w:val="18"/>
                <w:szCs w:val="18"/>
              </w:rPr>
              <w:t>iciembre 12</w:t>
            </w:r>
            <w:r w:rsidR="00D04F07" w:rsidRPr="00FF54CA">
              <w:rPr>
                <w:rFonts w:ascii="Tahoma" w:hAnsi="Tahoma" w:cs="Tahoma"/>
                <w:sz w:val="18"/>
                <w:szCs w:val="18"/>
              </w:rPr>
              <w:t xml:space="preserve"> de 2013</w:t>
            </w:r>
            <w:r w:rsidR="00EB5A56" w:rsidRPr="00FF54CA">
              <w:rPr>
                <w:rFonts w:ascii="Tahoma" w:hAnsi="Tahoma" w:cs="Tahoma"/>
                <w:sz w:val="18"/>
                <w:szCs w:val="18"/>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79132E" w:rsidRPr="00FF54CA" w:rsidRDefault="0079132E" w:rsidP="00724A63">
            <w:pPr>
              <w:jc w:val="center"/>
              <w:rPr>
                <w:rFonts w:ascii="Tahoma" w:hAnsi="Tahoma" w:cs="Tahoma"/>
                <w:b/>
                <w:sz w:val="18"/>
                <w:szCs w:val="18"/>
              </w:rPr>
            </w:pPr>
          </w:p>
          <w:p w:rsidR="0079132E" w:rsidRPr="00FF54CA" w:rsidRDefault="0079132E" w:rsidP="00724A63">
            <w:pPr>
              <w:rPr>
                <w:rFonts w:ascii="Tahoma" w:hAnsi="Tahoma" w:cs="Tahoma"/>
                <w:b/>
                <w:sz w:val="18"/>
                <w:szCs w:val="18"/>
              </w:rPr>
            </w:pPr>
            <w:r w:rsidRPr="00FF54CA">
              <w:rPr>
                <w:rFonts w:ascii="Tahoma" w:hAnsi="Tahoma" w:cs="Tahoma"/>
                <w:b/>
                <w:sz w:val="18"/>
                <w:szCs w:val="18"/>
              </w:rPr>
              <w:t>Hora inicio</w:t>
            </w:r>
          </w:p>
          <w:p w:rsidR="0079132E" w:rsidRPr="00FF54CA" w:rsidRDefault="00AD75F5" w:rsidP="00476837">
            <w:pPr>
              <w:rPr>
                <w:rFonts w:ascii="Tahoma" w:hAnsi="Tahoma" w:cs="Tahoma"/>
                <w:sz w:val="18"/>
                <w:szCs w:val="18"/>
              </w:rPr>
            </w:pPr>
            <w:r w:rsidRPr="00FF54CA">
              <w:rPr>
                <w:rFonts w:ascii="Tahoma" w:hAnsi="Tahoma" w:cs="Tahoma"/>
                <w:sz w:val="18"/>
                <w:szCs w:val="18"/>
              </w:rPr>
              <w:t>8</w:t>
            </w:r>
            <w:r w:rsidR="0079132E" w:rsidRPr="00FF54CA">
              <w:rPr>
                <w:rFonts w:ascii="Tahoma" w:hAnsi="Tahoma" w:cs="Tahoma"/>
                <w:sz w:val="18"/>
                <w:szCs w:val="18"/>
              </w:rPr>
              <w:t>:</w:t>
            </w:r>
            <w:r w:rsidR="00757B12" w:rsidRPr="00FF54CA">
              <w:rPr>
                <w:rFonts w:ascii="Tahoma" w:hAnsi="Tahoma" w:cs="Tahoma"/>
                <w:sz w:val="18"/>
                <w:szCs w:val="18"/>
              </w:rPr>
              <w:t>00</w:t>
            </w:r>
            <w:r w:rsidR="0079132E" w:rsidRPr="00FF54CA">
              <w:rPr>
                <w:rFonts w:ascii="Tahoma" w:hAnsi="Tahoma" w:cs="Tahoma"/>
                <w:sz w:val="18"/>
                <w:szCs w:val="18"/>
              </w:rPr>
              <w:t xml:space="preserve"> </w:t>
            </w:r>
            <w:r w:rsidR="000362BC" w:rsidRPr="00FF54CA">
              <w:rPr>
                <w:rFonts w:ascii="Tahoma" w:hAnsi="Tahoma" w:cs="Tahoma"/>
                <w:sz w:val="18"/>
                <w:szCs w:val="18"/>
              </w:rPr>
              <w:t>a</w:t>
            </w:r>
            <w:r w:rsidR="0079132E" w:rsidRPr="00FF54CA">
              <w:rPr>
                <w:rFonts w:ascii="Tahoma" w:hAnsi="Tahoma" w:cs="Tahoma"/>
                <w:sz w:val="18"/>
                <w:szCs w:val="18"/>
              </w:rPr>
              <w:t>.m.</w:t>
            </w:r>
          </w:p>
        </w:tc>
        <w:tc>
          <w:tcPr>
            <w:tcW w:w="1013" w:type="pct"/>
            <w:gridSpan w:val="6"/>
            <w:tcBorders>
              <w:top w:val="single" w:sz="4" w:space="0" w:color="auto"/>
              <w:left w:val="single" w:sz="4" w:space="0" w:color="auto"/>
              <w:bottom w:val="single" w:sz="4" w:space="0" w:color="auto"/>
              <w:right w:val="single" w:sz="4" w:space="0" w:color="auto"/>
            </w:tcBorders>
            <w:vAlign w:val="center"/>
          </w:tcPr>
          <w:p w:rsidR="0079132E" w:rsidRPr="00FF54CA" w:rsidRDefault="0079132E" w:rsidP="00724A63">
            <w:pPr>
              <w:jc w:val="center"/>
              <w:rPr>
                <w:rFonts w:ascii="Tahoma" w:hAnsi="Tahoma" w:cs="Tahoma"/>
                <w:b/>
                <w:sz w:val="18"/>
                <w:szCs w:val="18"/>
                <w:highlight w:val="yellow"/>
              </w:rPr>
            </w:pPr>
          </w:p>
          <w:p w:rsidR="00E5458E" w:rsidRPr="00FF54CA" w:rsidRDefault="0079132E" w:rsidP="00724A63">
            <w:pPr>
              <w:jc w:val="center"/>
              <w:rPr>
                <w:rFonts w:ascii="Tahoma" w:hAnsi="Tahoma" w:cs="Tahoma"/>
                <w:b/>
                <w:sz w:val="18"/>
                <w:szCs w:val="18"/>
              </w:rPr>
            </w:pPr>
            <w:r w:rsidRPr="00FF54CA">
              <w:rPr>
                <w:rFonts w:ascii="Tahoma" w:hAnsi="Tahoma" w:cs="Tahoma"/>
                <w:b/>
                <w:sz w:val="18"/>
                <w:szCs w:val="18"/>
              </w:rPr>
              <w:t>Hora Terminación:</w:t>
            </w:r>
            <w:r w:rsidR="003411A8" w:rsidRPr="00FF54CA">
              <w:rPr>
                <w:rFonts w:ascii="Tahoma" w:hAnsi="Tahoma" w:cs="Tahoma"/>
                <w:b/>
                <w:sz w:val="18"/>
                <w:szCs w:val="18"/>
              </w:rPr>
              <w:t xml:space="preserve"> </w:t>
            </w:r>
          </w:p>
          <w:p w:rsidR="0079132E" w:rsidRPr="00FF54CA" w:rsidRDefault="00757B12" w:rsidP="00724A63">
            <w:pPr>
              <w:jc w:val="center"/>
              <w:rPr>
                <w:rFonts w:ascii="Tahoma" w:hAnsi="Tahoma" w:cs="Tahoma"/>
                <w:sz w:val="18"/>
                <w:szCs w:val="18"/>
              </w:rPr>
            </w:pPr>
            <w:r w:rsidRPr="00FF54CA">
              <w:rPr>
                <w:rFonts w:ascii="Tahoma" w:hAnsi="Tahoma" w:cs="Tahoma"/>
                <w:sz w:val="18"/>
                <w:szCs w:val="18"/>
              </w:rPr>
              <w:t>4:00</w:t>
            </w:r>
            <w:r w:rsidR="00E5458E" w:rsidRPr="00FF54CA">
              <w:rPr>
                <w:rFonts w:ascii="Tahoma" w:hAnsi="Tahoma" w:cs="Tahoma"/>
                <w:sz w:val="18"/>
                <w:szCs w:val="18"/>
              </w:rPr>
              <w:t xml:space="preserve"> </w:t>
            </w:r>
            <w:r w:rsidR="006C2835" w:rsidRPr="00FF54CA">
              <w:rPr>
                <w:rFonts w:ascii="Tahoma" w:hAnsi="Tahoma" w:cs="Tahoma"/>
                <w:sz w:val="18"/>
                <w:szCs w:val="18"/>
              </w:rPr>
              <w:t>p</w:t>
            </w:r>
            <w:r w:rsidR="00ED683B" w:rsidRPr="00FF54CA">
              <w:rPr>
                <w:rFonts w:ascii="Tahoma" w:hAnsi="Tahoma" w:cs="Tahoma"/>
                <w:sz w:val="18"/>
                <w:szCs w:val="18"/>
              </w:rPr>
              <w:t>.</w:t>
            </w:r>
            <w:r w:rsidR="00E5458E" w:rsidRPr="00FF54CA">
              <w:rPr>
                <w:rFonts w:ascii="Tahoma" w:hAnsi="Tahoma" w:cs="Tahoma"/>
                <w:sz w:val="18"/>
                <w:szCs w:val="18"/>
              </w:rPr>
              <w:t>m.</w:t>
            </w:r>
          </w:p>
          <w:p w:rsidR="0079132E" w:rsidRPr="00FF54CA" w:rsidRDefault="0079132E" w:rsidP="00724A63">
            <w:pPr>
              <w:tabs>
                <w:tab w:val="left" w:pos="931"/>
                <w:tab w:val="left" w:pos="1073"/>
              </w:tabs>
              <w:jc w:val="center"/>
              <w:rPr>
                <w:rFonts w:ascii="Tahoma" w:hAnsi="Tahoma" w:cs="Tahoma"/>
                <w:sz w:val="18"/>
                <w:szCs w:val="18"/>
                <w:highlight w:val="yellow"/>
              </w:rPr>
            </w:pPr>
          </w:p>
        </w:tc>
        <w:tc>
          <w:tcPr>
            <w:tcW w:w="2804" w:type="pct"/>
            <w:gridSpan w:val="16"/>
            <w:tcBorders>
              <w:top w:val="single" w:sz="4" w:space="0" w:color="auto"/>
              <w:left w:val="single" w:sz="4" w:space="0" w:color="auto"/>
              <w:bottom w:val="single" w:sz="4" w:space="0" w:color="auto"/>
              <w:right w:val="single" w:sz="4" w:space="0" w:color="auto"/>
            </w:tcBorders>
            <w:vAlign w:val="center"/>
          </w:tcPr>
          <w:p w:rsidR="0079132E" w:rsidRPr="00FF54CA" w:rsidRDefault="0079132E" w:rsidP="00757B12">
            <w:pPr>
              <w:tabs>
                <w:tab w:val="left" w:pos="931"/>
                <w:tab w:val="left" w:pos="1073"/>
              </w:tabs>
              <w:ind w:firstLine="70"/>
              <w:rPr>
                <w:rFonts w:ascii="Tahoma" w:hAnsi="Tahoma" w:cs="Tahoma"/>
                <w:b/>
                <w:sz w:val="18"/>
                <w:szCs w:val="18"/>
              </w:rPr>
            </w:pPr>
            <w:r w:rsidRPr="00FF54CA">
              <w:rPr>
                <w:rFonts w:ascii="Tahoma" w:hAnsi="Tahoma" w:cs="Tahoma"/>
                <w:b/>
                <w:sz w:val="18"/>
                <w:szCs w:val="18"/>
              </w:rPr>
              <w:t xml:space="preserve">SITIO: </w:t>
            </w:r>
            <w:r w:rsidR="00757B12" w:rsidRPr="00FF54CA">
              <w:rPr>
                <w:rFonts w:ascii="Tahoma" w:hAnsi="Tahoma" w:cs="Tahoma"/>
                <w:b/>
                <w:sz w:val="18"/>
                <w:szCs w:val="18"/>
              </w:rPr>
              <w:t>Foros Secretaría General.</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83" w:type="pct"/>
            <w:gridSpan w:val="7"/>
            <w:vAlign w:val="center"/>
          </w:tcPr>
          <w:p w:rsidR="0079132E" w:rsidRPr="00FF54CA" w:rsidRDefault="0079132E" w:rsidP="00724A63">
            <w:pPr>
              <w:jc w:val="center"/>
              <w:rPr>
                <w:rFonts w:ascii="Tahoma" w:hAnsi="Tahoma" w:cs="Tahoma"/>
                <w:b/>
                <w:sz w:val="18"/>
                <w:szCs w:val="18"/>
                <w:lang w:val="es-CO"/>
              </w:rPr>
            </w:pPr>
            <w:r w:rsidRPr="00FF54CA">
              <w:rPr>
                <w:rFonts w:ascii="Tahoma" w:hAnsi="Tahoma" w:cs="Tahoma"/>
                <w:b/>
                <w:sz w:val="18"/>
                <w:szCs w:val="18"/>
                <w:lang w:val="es-CO"/>
              </w:rPr>
              <w:t>MIEMBROS CONSEJO SUPERIOR UNIVERSITARIO</w:t>
            </w:r>
          </w:p>
        </w:tc>
        <w:tc>
          <w:tcPr>
            <w:tcW w:w="3817" w:type="pct"/>
            <w:gridSpan w:val="22"/>
          </w:tcPr>
          <w:p w:rsidR="0079132E" w:rsidRPr="00FF54CA" w:rsidRDefault="00E94B6C" w:rsidP="00724A63">
            <w:pPr>
              <w:jc w:val="center"/>
              <w:rPr>
                <w:rFonts w:ascii="Tahoma" w:hAnsi="Tahoma" w:cs="Tahoma"/>
                <w:b/>
                <w:sz w:val="18"/>
                <w:szCs w:val="18"/>
                <w:lang w:val="es-CO"/>
              </w:rPr>
            </w:pPr>
            <w:r w:rsidRPr="00FF54CA">
              <w:rPr>
                <w:rFonts w:ascii="Tahoma" w:hAnsi="Tahoma" w:cs="Tahoma"/>
                <w:b/>
                <w:sz w:val="18"/>
                <w:szCs w:val="18"/>
                <w:lang w:val="es-CO"/>
              </w:rPr>
              <w:t>REUNIONES AÑO 2013</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22" w:type="pct"/>
            <w:gridSpan w:val="3"/>
            <w:vAlign w:val="center"/>
          </w:tcPr>
          <w:p w:rsidR="008D6485" w:rsidRPr="00FF54CA" w:rsidRDefault="008D6485" w:rsidP="00724A63">
            <w:pPr>
              <w:pStyle w:val="Ttulo9"/>
              <w:rPr>
                <w:rFonts w:ascii="Tahoma" w:hAnsi="Tahoma" w:cs="Tahoma"/>
                <w:sz w:val="14"/>
                <w:szCs w:val="14"/>
                <w:lang w:val="es-CO"/>
              </w:rPr>
            </w:pPr>
            <w:r w:rsidRPr="00FF54CA">
              <w:rPr>
                <w:rFonts w:ascii="Tahoma" w:hAnsi="Tahoma" w:cs="Tahoma"/>
                <w:sz w:val="14"/>
                <w:szCs w:val="14"/>
                <w:lang w:val="es-CO"/>
              </w:rPr>
              <w:t>Nombre</w:t>
            </w:r>
          </w:p>
        </w:tc>
        <w:tc>
          <w:tcPr>
            <w:tcW w:w="123" w:type="pct"/>
            <w:vAlign w:val="center"/>
          </w:tcPr>
          <w:p w:rsidR="008D6485" w:rsidRPr="00FF54CA" w:rsidRDefault="008D6485" w:rsidP="00724A63">
            <w:pPr>
              <w:jc w:val="center"/>
              <w:rPr>
                <w:rFonts w:ascii="Tahoma" w:hAnsi="Tahoma" w:cs="Tahoma"/>
                <w:b/>
                <w:i/>
                <w:sz w:val="14"/>
                <w:szCs w:val="14"/>
                <w:lang w:val="es-CO"/>
              </w:rPr>
            </w:pPr>
          </w:p>
          <w:p w:rsidR="008D6485" w:rsidRPr="00FF54CA" w:rsidRDefault="008D6485" w:rsidP="00724A63">
            <w:pPr>
              <w:jc w:val="center"/>
              <w:rPr>
                <w:rFonts w:ascii="Tahoma" w:hAnsi="Tahoma" w:cs="Tahoma"/>
                <w:b/>
                <w:i/>
                <w:sz w:val="14"/>
                <w:szCs w:val="14"/>
                <w:lang w:val="es-CO"/>
              </w:rPr>
            </w:pPr>
            <w:r w:rsidRPr="00FF54CA">
              <w:rPr>
                <w:rFonts w:ascii="Tahoma" w:hAnsi="Tahoma" w:cs="Tahoma"/>
                <w:b/>
                <w:i/>
                <w:sz w:val="14"/>
                <w:szCs w:val="14"/>
                <w:lang w:val="es-CO"/>
              </w:rPr>
              <w:t>Q</w:t>
            </w:r>
          </w:p>
        </w:tc>
        <w:tc>
          <w:tcPr>
            <w:tcW w:w="538" w:type="pct"/>
            <w:gridSpan w:val="3"/>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Cargo</w:t>
            </w:r>
          </w:p>
        </w:tc>
        <w:tc>
          <w:tcPr>
            <w:tcW w:w="257"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Ene</w:t>
            </w:r>
          </w:p>
          <w:p w:rsidR="008D6485" w:rsidRPr="00BB024D" w:rsidRDefault="008D6485" w:rsidP="00724A63">
            <w:pPr>
              <w:jc w:val="center"/>
              <w:rPr>
                <w:rFonts w:ascii="Tahoma" w:hAnsi="Tahoma" w:cs="Tahoma"/>
                <w:sz w:val="10"/>
                <w:szCs w:val="10"/>
                <w:lang w:val="es-CO"/>
              </w:rPr>
            </w:pPr>
            <w:r w:rsidRPr="00BB024D">
              <w:rPr>
                <w:rFonts w:ascii="Tahoma" w:hAnsi="Tahoma" w:cs="Tahoma"/>
                <w:b/>
                <w:sz w:val="10"/>
                <w:szCs w:val="10"/>
                <w:lang w:val="es-CO"/>
              </w:rPr>
              <w:t>25</w:t>
            </w:r>
          </w:p>
        </w:tc>
        <w:tc>
          <w:tcPr>
            <w:tcW w:w="182" w:type="pct"/>
            <w:vAlign w:val="center"/>
          </w:tcPr>
          <w:p w:rsidR="008D6485" w:rsidRPr="00BB024D" w:rsidRDefault="008D6485" w:rsidP="00547A52">
            <w:pPr>
              <w:jc w:val="center"/>
              <w:rPr>
                <w:rFonts w:ascii="Tahoma" w:hAnsi="Tahoma" w:cs="Tahoma"/>
                <w:b/>
                <w:sz w:val="10"/>
                <w:szCs w:val="10"/>
                <w:lang w:val="es-CO"/>
              </w:rPr>
            </w:pPr>
            <w:r w:rsidRPr="00BB024D">
              <w:rPr>
                <w:rFonts w:ascii="Tahoma" w:hAnsi="Tahoma" w:cs="Tahoma"/>
                <w:b/>
                <w:sz w:val="10"/>
                <w:szCs w:val="10"/>
                <w:lang w:val="es-CO"/>
              </w:rPr>
              <w:t>Feb</w:t>
            </w:r>
          </w:p>
          <w:p w:rsidR="008D6485" w:rsidRPr="00BB024D" w:rsidRDefault="008D6485" w:rsidP="00547A52">
            <w:pPr>
              <w:jc w:val="center"/>
              <w:rPr>
                <w:rFonts w:ascii="Tahoma" w:hAnsi="Tahoma" w:cs="Tahoma"/>
                <w:b/>
                <w:sz w:val="10"/>
                <w:szCs w:val="10"/>
                <w:lang w:val="es-CO"/>
              </w:rPr>
            </w:pPr>
            <w:r w:rsidRPr="00BB024D">
              <w:rPr>
                <w:rFonts w:ascii="Tahoma" w:hAnsi="Tahoma" w:cs="Tahoma"/>
                <w:b/>
                <w:sz w:val="10"/>
                <w:szCs w:val="10"/>
                <w:lang w:val="es-CO"/>
              </w:rPr>
              <w:t>21</w:t>
            </w:r>
          </w:p>
        </w:tc>
        <w:tc>
          <w:tcPr>
            <w:tcW w:w="176" w:type="pct"/>
            <w:vAlign w:val="center"/>
          </w:tcPr>
          <w:p w:rsidR="008D6485" w:rsidRPr="00BB024D" w:rsidRDefault="008D6485" w:rsidP="000362BC">
            <w:pPr>
              <w:rPr>
                <w:rFonts w:ascii="Tahoma" w:hAnsi="Tahoma" w:cs="Tahoma"/>
                <w:b/>
                <w:sz w:val="10"/>
                <w:szCs w:val="10"/>
                <w:lang w:val="es-CO"/>
              </w:rPr>
            </w:pPr>
          </w:p>
          <w:p w:rsidR="008D6485" w:rsidRPr="00BB024D" w:rsidRDefault="008D6485" w:rsidP="000362BC">
            <w:pPr>
              <w:rPr>
                <w:rFonts w:ascii="Tahoma" w:hAnsi="Tahoma" w:cs="Tahoma"/>
                <w:b/>
                <w:sz w:val="10"/>
                <w:szCs w:val="10"/>
                <w:lang w:val="es-CO"/>
              </w:rPr>
            </w:pPr>
            <w:r w:rsidRPr="00BB024D">
              <w:rPr>
                <w:rFonts w:ascii="Tahoma" w:hAnsi="Tahoma" w:cs="Tahoma"/>
                <w:b/>
                <w:sz w:val="10"/>
                <w:szCs w:val="10"/>
                <w:lang w:val="es-CO"/>
              </w:rPr>
              <w:t>Abr</w:t>
            </w:r>
          </w:p>
          <w:p w:rsidR="008D6485" w:rsidRPr="00BB024D" w:rsidRDefault="008D6485" w:rsidP="000362BC">
            <w:pPr>
              <w:jc w:val="center"/>
              <w:rPr>
                <w:rFonts w:ascii="Tahoma" w:hAnsi="Tahoma" w:cs="Tahoma"/>
                <w:b/>
                <w:sz w:val="10"/>
                <w:szCs w:val="10"/>
                <w:lang w:val="es-CO"/>
              </w:rPr>
            </w:pPr>
            <w:r w:rsidRPr="00BB024D">
              <w:rPr>
                <w:rFonts w:ascii="Tahoma" w:hAnsi="Tahoma" w:cs="Tahoma"/>
                <w:b/>
                <w:sz w:val="10"/>
                <w:szCs w:val="10"/>
                <w:lang w:val="es-CO"/>
              </w:rPr>
              <w:t>05</w:t>
            </w:r>
          </w:p>
          <w:p w:rsidR="008D6485" w:rsidRPr="00BB024D" w:rsidRDefault="008D6485" w:rsidP="00724A63">
            <w:pPr>
              <w:rPr>
                <w:rFonts w:ascii="Tahoma" w:hAnsi="Tahoma" w:cs="Tahoma"/>
                <w:sz w:val="10"/>
                <w:szCs w:val="10"/>
                <w:lang w:val="es-CO"/>
              </w:rPr>
            </w:pPr>
          </w:p>
        </w:tc>
        <w:tc>
          <w:tcPr>
            <w:tcW w:w="199" w:type="pct"/>
            <w:vAlign w:val="center"/>
          </w:tcPr>
          <w:p w:rsidR="008D6485" w:rsidRPr="00BB024D" w:rsidRDefault="008D6485" w:rsidP="003C60F3">
            <w:pPr>
              <w:rPr>
                <w:rFonts w:ascii="Tahoma" w:hAnsi="Tahoma" w:cs="Tahoma"/>
                <w:b/>
                <w:sz w:val="10"/>
                <w:szCs w:val="10"/>
                <w:lang w:val="es-CO"/>
              </w:rPr>
            </w:pPr>
            <w:r w:rsidRPr="00BB024D">
              <w:rPr>
                <w:rFonts w:ascii="Tahoma" w:hAnsi="Tahoma" w:cs="Tahoma"/>
                <w:b/>
                <w:sz w:val="10"/>
                <w:szCs w:val="10"/>
                <w:lang w:val="es-CO"/>
              </w:rPr>
              <w:t>May 02</w:t>
            </w:r>
          </w:p>
        </w:tc>
        <w:tc>
          <w:tcPr>
            <w:tcW w:w="190" w:type="pct"/>
            <w:vAlign w:val="center"/>
          </w:tcPr>
          <w:p w:rsidR="008D6485" w:rsidRPr="00BB024D" w:rsidRDefault="008D6485" w:rsidP="009B6409">
            <w:pPr>
              <w:rPr>
                <w:rFonts w:ascii="Tahoma" w:hAnsi="Tahoma" w:cs="Tahoma"/>
                <w:b/>
                <w:sz w:val="10"/>
                <w:szCs w:val="10"/>
                <w:lang w:val="es-CO"/>
              </w:rPr>
            </w:pPr>
            <w:r w:rsidRPr="00BB024D">
              <w:rPr>
                <w:rFonts w:ascii="Tahoma" w:hAnsi="Tahoma" w:cs="Tahoma"/>
                <w:b/>
                <w:sz w:val="10"/>
                <w:szCs w:val="10"/>
                <w:lang w:val="es-CO"/>
              </w:rPr>
              <w:t>May</w:t>
            </w:r>
          </w:p>
          <w:p w:rsidR="008D6485" w:rsidRPr="00BB024D" w:rsidRDefault="008D6485" w:rsidP="009B6409">
            <w:pPr>
              <w:rPr>
                <w:rFonts w:ascii="Tahoma" w:hAnsi="Tahoma" w:cs="Tahoma"/>
                <w:b/>
                <w:sz w:val="10"/>
                <w:szCs w:val="10"/>
                <w:lang w:val="es-CO"/>
              </w:rPr>
            </w:pPr>
            <w:r w:rsidRPr="00BB024D">
              <w:rPr>
                <w:rFonts w:ascii="Tahoma" w:hAnsi="Tahoma" w:cs="Tahoma"/>
                <w:b/>
                <w:sz w:val="10"/>
                <w:szCs w:val="10"/>
                <w:lang w:val="es-CO"/>
              </w:rPr>
              <w:t>30</w:t>
            </w:r>
          </w:p>
        </w:tc>
        <w:tc>
          <w:tcPr>
            <w:tcW w:w="187" w:type="pct"/>
            <w:gridSpan w:val="2"/>
            <w:vAlign w:val="center"/>
          </w:tcPr>
          <w:p w:rsidR="008D6485" w:rsidRPr="00BB024D" w:rsidRDefault="008D6485" w:rsidP="00267E00">
            <w:pPr>
              <w:jc w:val="center"/>
              <w:rPr>
                <w:rFonts w:ascii="Tahoma" w:hAnsi="Tahoma" w:cs="Tahoma"/>
                <w:b/>
                <w:sz w:val="10"/>
                <w:szCs w:val="10"/>
                <w:lang w:val="es-CO"/>
              </w:rPr>
            </w:pPr>
            <w:r w:rsidRPr="00BB024D">
              <w:rPr>
                <w:rFonts w:ascii="Tahoma" w:hAnsi="Tahoma" w:cs="Tahoma"/>
                <w:b/>
                <w:sz w:val="10"/>
                <w:szCs w:val="10"/>
                <w:lang w:val="es-CO"/>
              </w:rPr>
              <w:t xml:space="preserve">Jun 13 </w:t>
            </w:r>
          </w:p>
        </w:tc>
        <w:tc>
          <w:tcPr>
            <w:tcW w:w="156" w:type="pct"/>
            <w:vAlign w:val="center"/>
          </w:tcPr>
          <w:p w:rsidR="008D6485" w:rsidRPr="00BB024D" w:rsidRDefault="008D6485" w:rsidP="00267E00">
            <w:pPr>
              <w:jc w:val="center"/>
              <w:rPr>
                <w:rFonts w:ascii="Tahoma" w:hAnsi="Tahoma" w:cs="Tahoma"/>
                <w:b/>
                <w:sz w:val="10"/>
                <w:szCs w:val="10"/>
                <w:lang w:val="es-CO"/>
              </w:rPr>
            </w:pPr>
            <w:r w:rsidRPr="00BB024D">
              <w:rPr>
                <w:rFonts w:ascii="Tahoma" w:hAnsi="Tahoma" w:cs="Tahoma"/>
                <w:b/>
                <w:sz w:val="10"/>
                <w:szCs w:val="10"/>
                <w:lang w:val="es-CO"/>
              </w:rPr>
              <w:t xml:space="preserve">Jul 17 </w:t>
            </w:r>
          </w:p>
        </w:tc>
        <w:tc>
          <w:tcPr>
            <w:tcW w:w="156"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Jul</w:t>
            </w:r>
          </w:p>
          <w:p w:rsidR="008D6485" w:rsidRPr="00BB024D" w:rsidRDefault="008D6485" w:rsidP="00724A63">
            <w:pPr>
              <w:jc w:val="center"/>
              <w:rPr>
                <w:rFonts w:ascii="Tahoma" w:hAnsi="Tahoma" w:cs="Tahoma"/>
                <w:sz w:val="10"/>
                <w:szCs w:val="10"/>
                <w:lang w:val="es-CO"/>
              </w:rPr>
            </w:pPr>
            <w:r w:rsidRPr="00BB024D">
              <w:rPr>
                <w:rFonts w:ascii="Tahoma" w:hAnsi="Tahoma" w:cs="Tahoma"/>
                <w:b/>
                <w:sz w:val="10"/>
                <w:szCs w:val="10"/>
                <w:lang w:val="es-CO"/>
              </w:rPr>
              <w:t>26</w:t>
            </w:r>
          </w:p>
        </w:tc>
        <w:tc>
          <w:tcPr>
            <w:tcW w:w="190"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Ago</w:t>
            </w:r>
          </w:p>
          <w:p w:rsidR="008D6485" w:rsidRPr="00BB024D" w:rsidRDefault="008D6485" w:rsidP="00724A63">
            <w:pPr>
              <w:jc w:val="center"/>
              <w:rPr>
                <w:rFonts w:ascii="Tahoma" w:hAnsi="Tahoma" w:cs="Tahoma"/>
                <w:sz w:val="10"/>
                <w:szCs w:val="10"/>
                <w:lang w:val="es-CO"/>
              </w:rPr>
            </w:pPr>
            <w:r w:rsidRPr="00BB024D">
              <w:rPr>
                <w:rFonts w:ascii="Tahoma" w:hAnsi="Tahoma" w:cs="Tahoma"/>
                <w:b/>
                <w:sz w:val="10"/>
                <w:szCs w:val="10"/>
                <w:lang w:val="es-CO"/>
              </w:rPr>
              <w:t>15</w:t>
            </w:r>
          </w:p>
        </w:tc>
        <w:tc>
          <w:tcPr>
            <w:tcW w:w="190" w:type="pct"/>
            <w:vAlign w:val="center"/>
          </w:tcPr>
          <w:p w:rsidR="008D6485" w:rsidRPr="00BB024D" w:rsidRDefault="008D6485" w:rsidP="00AD75F5">
            <w:pPr>
              <w:jc w:val="center"/>
              <w:rPr>
                <w:rFonts w:ascii="Tahoma" w:hAnsi="Tahoma" w:cs="Tahoma"/>
                <w:b/>
                <w:sz w:val="10"/>
                <w:szCs w:val="10"/>
                <w:lang w:val="es-CO"/>
              </w:rPr>
            </w:pPr>
            <w:r w:rsidRPr="00BB024D">
              <w:rPr>
                <w:rFonts w:ascii="Tahoma" w:hAnsi="Tahoma" w:cs="Tahoma"/>
                <w:b/>
                <w:sz w:val="10"/>
                <w:szCs w:val="10"/>
                <w:lang w:val="es-CO"/>
              </w:rPr>
              <w:t>Ago</w:t>
            </w:r>
          </w:p>
          <w:p w:rsidR="008D6485" w:rsidRPr="00BB024D" w:rsidRDefault="008D6485" w:rsidP="00AD75F5">
            <w:pPr>
              <w:jc w:val="center"/>
              <w:rPr>
                <w:rFonts w:ascii="Tahoma" w:hAnsi="Tahoma" w:cs="Tahoma"/>
                <w:sz w:val="10"/>
                <w:szCs w:val="10"/>
                <w:lang w:val="es-CO"/>
              </w:rPr>
            </w:pPr>
            <w:r w:rsidRPr="00BB024D">
              <w:rPr>
                <w:rFonts w:ascii="Tahoma" w:hAnsi="Tahoma" w:cs="Tahoma"/>
                <w:b/>
                <w:sz w:val="10"/>
                <w:szCs w:val="10"/>
                <w:lang w:val="es-CO"/>
              </w:rPr>
              <w:t>16</w:t>
            </w:r>
          </w:p>
        </w:tc>
        <w:tc>
          <w:tcPr>
            <w:tcW w:w="184"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Ago 28</w:t>
            </w:r>
          </w:p>
        </w:tc>
        <w:tc>
          <w:tcPr>
            <w:tcW w:w="223" w:type="pct"/>
            <w:vAlign w:val="center"/>
          </w:tcPr>
          <w:p w:rsidR="008D6485" w:rsidRPr="00BB024D" w:rsidRDefault="008D6485" w:rsidP="00897DA2">
            <w:pPr>
              <w:jc w:val="center"/>
              <w:rPr>
                <w:rFonts w:ascii="Tahoma" w:hAnsi="Tahoma" w:cs="Tahoma"/>
                <w:b/>
                <w:sz w:val="10"/>
                <w:szCs w:val="10"/>
                <w:lang w:val="es-CO"/>
              </w:rPr>
            </w:pPr>
            <w:r w:rsidRPr="00BB024D">
              <w:rPr>
                <w:rFonts w:ascii="Tahoma" w:hAnsi="Tahoma" w:cs="Tahoma"/>
                <w:b/>
                <w:sz w:val="10"/>
                <w:szCs w:val="10"/>
                <w:lang w:val="es-CO"/>
              </w:rPr>
              <w:t>Sep</w:t>
            </w:r>
          </w:p>
          <w:p w:rsidR="008D6485" w:rsidRPr="00BB024D" w:rsidRDefault="008D6485" w:rsidP="00897DA2">
            <w:pPr>
              <w:jc w:val="center"/>
              <w:rPr>
                <w:rFonts w:ascii="Tahoma" w:hAnsi="Tahoma" w:cs="Tahoma"/>
                <w:b/>
                <w:sz w:val="10"/>
                <w:szCs w:val="10"/>
                <w:lang w:val="es-CO"/>
              </w:rPr>
            </w:pPr>
            <w:r w:rsidRPr="00BB024D">
              <w:rPr>
                <w:rFonts w:ascii="Tahoma" w:hAnsi="Tahoma" w:cs="Tahoma"/>
                <w:b/>
                <w:sz w:val="10"/>
                <w:szCs w:val="10"/>
                <w:lang w:val="es-CO"/>
              </w:rPr>
              <w:t>05</w:t>
            </w:r>
          </w:p>
        </w:tc>
        <w:tc>
          <w:tcPr>
            <w:tcW w:w="184" w:type="pct"/>
            <w:vAlign w:val="center"/>
          </w:tcPr>
          <w:p w:rsidR="008D6485" w:rsidRPr="00BB024D" w:rsidRDefault="008D6485" w:rsidP="00897DA2">
            <w:pPr>
              <w:jc w:val="center"/>
              <w:rPr>
                <w:rFonts w:ascii="Tahoma" w:hAnsi="Tahoma" w:cs="Tahoma"/>
                <w:b/>
                <w:sz w:val="10"/>
                <w:szCs w:val="10"/>
                <w:lang w:val="es-CO"/>
              </w:rPr>
            </w:pPr>
            <w:r w:rsidRPr="00BB024D">
              <w:rPr>
                <w:rFonts w:ascii="Tahoma" w:hAnsi="Tahoma" w:cs="Tahoma"/>
                <w:b/>
                <w:sz w:val="10"/>
                <w:szCs w:val="10"/>
                <w:lang w:val="es-CO"/>
              </w:rPr>
              <w:t>Sep 20</w:t>
            </w:r>
          </w:p>
        </w:tc>
        <w:tc>
          <w:tcPr>
            <w:tcW w:w="175"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Oct 03</w:t>
            </w:r>
          </w:p>
        </w:tc>
        <w:tc>
          <w:tcPr>
            <w:tcW w:w="175" w:type="pct"/>
            <w:vAlign w:val="center"/>
          </w:tcPr>
          <w:p w:rsidR="008D6485" w:rsidRPr="00BB024D" w:rsidRDefault="008D6485" w:rsidP="00724A63">
            <w:pPr>
              <w:jc w:val="center"/>
              <w:rPr>
                <w:rFonts w:ascii="Tahoma" w:hAnsi="Tahoma" w:cs="Tahoma"/>
                <w:sz w:val="10"/>
                <w:szCs w:val="10"/>
                <w:lang w:val="es-CO"/>
              </w:rPr>
            </w:pPr>
            <w:r w:rsidRPr="00BB024D">
              <w:rPr>
                <w:rFonts w:ascii="Tahoma" w:hAnsi="Tahoma" w:cs="Tahoma"/>
                <w:b/>
                <w:sz w:val="10"/>
                <w:szCs w:val="10"/>
                <w:lang w:val="es-CO"/>
              </w:rPr>
              <w:t>Oct 04</w:t>
            </w:r>
          </w:p>
        </w:tc>
        <w:tc>
          <w:tcPr>
            <w:tcW w:w="183"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Nov 14</w:t>
            </w:r>
          </w:p>
        </w:tc>
        <w:tc>
          <w:tcPr>
            <w:tcW w:w="183"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Nov 15</w:t>
            </w:r>
          </w:p>
        </w:tc>
        <w:tc>
          <w:tcPr>
            <w:tcW w:w="183"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Nov 21</w:t>
            </w:r>
          </w:p>
        </w:tc>
        <w:tc>
          <w:tcPr>
            <w:tcW w:w="190" w:type="pct"/>
            <w:vAlign w:val="center"/>
          </w:tcPr>
          <w:p w:rsidR="008D6485" w:rsidRPr="00BB024D" w:rsidRDefault="008D6485" w:rsidP="00724A63">
            <w:pPr>
              <w:jc w:val="center"/>
              <w:rPr>
                <w:rFonts w:ascii="Tahoma" w:hAnsi="Tahoma" w:cs="Tahoma"/>
                <w:b/>
                <w:sz w:val="10"/>
                <w:szCs w:val="10"/>
                <w:lang w:val="es-CO"/>
              </w:rPr>
            </w:pPr>
            <w:r w:rsidRPr="00BB024D">
              <w:rPr>
                <w:rFonts w:ascii="Tahoma" w:hAnsi="Tahoma" w:cs="Tahoma"/>
                <w:b/>
                <w:sz w:val="10"/>
                <w:szCs w:val="10"/>
                <w:lang w:val="es-CO"/>
              </w:rPr>
              <w:t>Nov 22</w:t>
            </w:r>
          </w:p>
        </w:tc>
        <w:tc>
          <w:tcPr>
            <w:tcW w:w="127" w:type="pct"/>
          </w:tcPr>
          <w:p w:rsidR="008D6485" w:rsidRPr="00BB024D" w:rsidRDefault="008D6485" w:rsidP="00C22444">
            <w:pPr>
              <w:spacing w:before="240"/>
              <w:jc w:val="center"/>
              <w:rPr>
                <w:rFonts w:ascii="Tahoma" w:hAnsi="Tahoma" w:cs="Tahoma"/>
                <w:b/>
                <w:sz w:val="8"/>
                <w:szCs w:val="8"/>
                <w:lang w:val="es-CO"/>
              </w:rPr>
            </w:pPr>
            <w:r w:rsidRPr="00BB024D">
              <w:rPr>
                <w:rFonts w:ascii="Tahoma" w:hAnsi="Tahoma" w:cs="Tahoma"/>
                <w:b/>
                <w:sz w:val="8"/>
                <w:szCs w:val="8"/>
                <w:lang w:val="es-CO"/>
              </w:rPr>
              <w:t>Dic 02</w:t>
            </w:r>
          </w:p>
        </w:tc>
        <w:tc>
          <w:tcPr>
            <w:tcW w:w="127" w:type="pct"/>
          </w:tcPr>
          <w:p w:rsidR="008D6485" w:rsidRPr="00BB024D" w:rsidRDefault="008D6485" w:rsidP="00C22444">
            <w:pPr>
              <w:spacing w:before="240"/>
              <w:jc w:val="center"/>
              <w:rPr>
                <w:rFonts w:ascii="Tahoma" w:hAnsi="Tahoma" w:cs="Tahoma"/>
                <w:b/>
                <w:sz w:val="8"/>
                <w:szCs w:val="8"/>
                <w:lang w:val="es-CO"/>
              </w:rPr>
            </w:pPr>
            <w:r w:rsidRPr="00BB024D">
              <w:rPr>
                <w:rFonts w:ascii="Tahoma" w:hAnsi="Tahoma" w:cs="Tahoma"/>
                <w:b/>
                <w:sz w:val="8"/>
                <w:szCs w:val="8"/>
                <w:lang w:val="es-CO"/>
              </w:rPr>
              <w:t>Dic 12</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LUIS FERNANDO DUQUE</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BB024D">
            <w:pPr>
              <w:rPr>
                <w:rFonts w:ascii="Tahoma" w:hAnsi="Tahoma" w:cs="Tahoma"/>
                <w:sz w:val="14"/>
                <w:szCs w:val="14"/>
              </w:rPr>
            </w:pPr>
            <w:r w:rsidRPr="00FF54CA">
              <w:rPr>
                <w:rFonts w:ascii="Tahoma" w:hAnsi="Tahoma" w:cs="Tahoma"/>
                <w:sz w:val="14"/>
                <w:szCs w:val="14"/>
              </w:rPr>
              <w:t>Delegado de la Ministra de Educación Nacional -</w:t>
            </w:r>
          </w:p>
        </w:tc>
        <w:tc>
          <w:tcPr>
            <w:tcW w:w="257"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182"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176"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199"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190"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EX</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EX</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C22444">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8D6485">
            <w:pPr>
              <w:rPr>
                <w:rFonts w:ascii="Tahoma" w:hAnsi="Tahoma" w:cs="Tahoma"/>
                <w:b/>
                <w:sz w:val="14"/>
                <w:szCs w:val="14"/>
                <w:lang w:val="es-CO"/>
              </w:rPr>
            </w:pPr>
            <w:r>
              <w:rPr>
                <w:rFonts w:ascii="Tahoma" w:hAnsi="Tahoma" w:cs="Tahoma"/>
                <w:b/>
                <w:sz w:val="14"/>
                <w:szCs w:val="14"/>
                <w:lang w:val="es-CO"/>
              </w:rPr>
              <w:t>N</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 xml:space="preserve">WILSON CASAS ÁLVAREZ </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 xml:space="preserve">Representante del Presidente de la República </w:t>
            </w:r>
          </w:p>
          <w:p w:rsidR="008D6485" w:rsidRPr="00FF54CA" w:rsidRDefault="008D6485" w:rsidP="00724A63">
            <w:pPr>
              <w:rPr>
                <w:rFonts w:ascii="Tahoma" w:hAnsi="Tahoma" w:cs="Tahoma"/>
                <w:sz w:val="14"/>
                <w:szCs w:val="14"/>
              </w:rPr>
            </w:pPr>
            <w:r w:rsidRPr="00FF54CA">
              <w:rPr>
                <w:rFonts w:ascii="Tahoma" w:hAnsi="Tahoma" w:cs="Tahoma"/>
                <w:sz w:val="14"/>
                <w:szCs w:val="14"/>
              </w:rPr>
              <w:t>(Presidente)</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A73296" w:rsidP="00724A63">
            <w:pPr>
              <w:jc w:val="center"/>
              <w:rPr>
                <w:rFonts w:ascii="Tahoma" w:hAnsi="Tahoma" w:cs="Tahoma"/>
                <w:b/>
                <w:sz w:val="14"/>
                <w:szCs w:val="14"/>
                <w:lang w:val="es-CO"/>
              </w:rPr>
            </w:pPr>
            <w:r>
              <w:rPr>
                <w:rFonts w:ascii="Tahoma" w:hAnsi="Tahoma" w:cs="Tahoma"/>
                <w:b/>
                <w:sz w:val="14"/>
                <w:szCs w:val="14"/>
                <w:lang w:val="es-CO"/>
              </w:rPr>
              <w:t>N</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 xml:space="preserve">ANDRÉS FELIPE ARBELÁEZ </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 xml:space="preserve">Delegado Permanente del Representante Federación Nacional de Departamentos </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A73296" w:rsidP="00724A63">
            <w:pPr>
              <w:jc w:val="center"/>
              <w:rPr>
                <w:rFonts w:ascii="Tahoma" w:hAnsi="Tahoma" w:cs="Tahoma"/>
                <w:b/>
                <w:sz w:val="14"/>
                <w:szCs w:val="14"/>
                <w:lang w:val="es-CO"/>
              </w:rPr>
            </w:pPr>
            <w:r>
              <w:rPr>
                <w:rFonts w:ascii="Tahoma" w:hAnsi="Tahoma" w:cs="Tahoma"/>
                <w:b/>
                <w:sz w:val="14"/>
                <w:szCs w:val="14"/>
                <w:lang w:val="es-CO"/>
              </w:rPr>
              <w:t>N</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EX</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EX</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GUSTAVO TÉLLEZ IREGUI</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67267D">
            <w:pPr>
              <w:rPr>
                <w:rFonts w:ascii="Tahoma" w:hAnsi="Tahoma" w:cs="Tahoma"/>
                <w:sz w:val="14"/>
                <w:szCs w:val="14"/>
              </w:rPr>
            </w:pPr>
            <w:r w:rsidRPr="00FF54CA">
              <w:rPr>
                <w:rFonts w:ascii="Tahoma" w:hAnsi="Tahoma" w:cs="Tahoma"/>
                <w:sz w:val="14"/>
                <w:szCs w:val="14"/>
              </w:rPr>
              <w:t>Representante de los Exrectores</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 xml:space="preserve">FÉLIX AMÍN TOVAR TAFUR </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Representante del Sector Productivo</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EX</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A73296" w:rsidP="00724A63">
            <w:pPr>
              <w:jc w:val="center"/>
              <w:rPr>
                <w:rFonts w:ascii="Tahoma" w:hAnsi="Tahoma" w:cs="Tahoma"/>
                <w:b/>
                <w:sz w:val="14"/>
                <w:szCs w:val="14"/>
                <w:lang w:val="es-CO"/>
              </w:rPr>
            </w:pPr>
            <w:r>
              <w:rPr>
                <w:rFonts w:ascii="Tahoma" w:hAnsi="Tahoma" w:cs="Tahoma"/>
                <w:b/>
                <w:sz w:val="14"/>
                <w:szCs w:val="14"/>
                <w:lang w:val="es-CO"/>
              </w:rPr>
              <w:t>N</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p w:rsidR="008D6485" w:rsidRPr="00FF54CA" w:rsidRDefault="008D6485" w:rsidP="00724A63">
            <w:pPr>
              <w:jc w:val="center"/>
              <w:rPr>
                <w:rFonts w:ascii="Tahoma" w:hAnsi="Tahoma" w:cs="Tahoma"/>
                <w:b/>
                <w:sz w:val="14"/>
                <w:szCs w:val="14"/>
                <w:lang w:val="es-CO"/>
              </w:rPr>
            </w:pPr>
            <w:r w:rsidRPr="00FF54CA">
              <w:rPr>
                <w:rFonts w:ascii="Tahoma" w:hAnsi="Tahoma" w:cs="Tahoma"/>
                <w:b/>
                <w:sz w:val="6"/>
                <w:szCs w:val="14"/>
                <w:lang w:val="es-CO"/>
              </w:rPr>
              <w:t>(Skype)</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p w:rsidR="008D6485" w:rsidRPr="00FF54CA" w:rsidRDefault="00A73296" w:rsidP="00897DA2">
            <w:pPr>
              <w:jc w:val="center"/>
              <w:rPr>
                <w:rFonts w:ascii="Tahoma" w:hAnsi="Tahoma" w:cs="Tahoma"/>
                <w:b/>
                <w:sz w:val="14"/>
                <w:szCs w:val="14"/>
                <w:lang w:val="es-CO"/>
              </w:rPr>
            </w:pPr>
            <w:r>
              <w:rPr>
                <w:rFonts w:ascii="Tahoma" w:hAnsi="Tahoma" w:cs="Tahoma"/>
                <w:b/>
                <w:sz w:val="6"/>
                <w:szCs w:val="14"/>
                <w:lang w:val="es-CO"/>
              </w:rPr>
              <w:t>(</w:t>
            </w:r>
            <w:r w:rsidR="008D6485" w:rsidRPr="00A73296">
              <w:rPr>
                <w:rFonts w:ascii="Tahoma" w:hAnsi="Tahoma" w:cs="Tahoma"/>
                <w:b/>
                <w:sz w:val="6"/>
                <w:szCs w:val="14"/>
                <w:lang w:val="es-CO"/>
              </w:rPr>
              <w:t>WEB</w:t>
            </w:r>
            <w:r>
              <w:rPr>
                <w:rFonts w:ascii="Tahoma" w:hAnsi="Tahoma" w:cs="Tahoma"/>
                <w:b/>
                <w:sz w:val="6"/>
                <w:szCs w:val="14"/>
                <w:lang w:val="es-CO"/>
              </w:rPr>
              <w:t>)</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ÉDGAR GUILLERMO RODRÍGUEZ DÍAZ</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Representante de las Directivas Académicas</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LUZ MARINA MARTINEZ PEÑA</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Representante de los Docentes</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A73296" w:rsidRDefault="00A73296" w:rsidP="00A73296">
            <w:pPr>
              <w:jc w:val="center"/>
              <w:rPr>
                <w:rFonts w:ascii="Tahoma" w:hAnsi="Tahoma" w:cs="Tahoma"/>
                <w:b/>
                <w:sz w:val="16"/>
                <w:szCs w:val="16"/>
                <w:lang w:val="es-CO"/>
              </w:rPr>
            </w:pPr>
            <w:r>
              <w:rPr>
                <w:rFonts w:ascii="Tahoma" w:hAnsi="Tahoma" w:cs="Tahoma"/>
                <w:b/>
                <w:sz w:val="16"/>
                <w:szCs w:val="16"/>
                <w:lang w:val="es-CO"/>
              </w:rPr>
              <w:t>A</w:t>
            </w:r>
          </w:p>
          <w:p w:rsidR="008D6485" w:rsidRPr="00FF54CA" w:rsidRDefault="00A73296" w:rsidP="00A73296">
            <w:pPr>
              <w:jc w:val="center"/>
              <w:rPr>
                <w:rFonts w:ascii="Tahoma" w:hAnsi="Tahoma" w:cs="Tahoma"/>
                <w:b/>
                <w:sz w:val="14"/>
                <w:szCs w:val="14"/>
                <w:lang w:val="es-CO"/>
              </w:rPr>
            </w:pPr>
            <w:r>
              <w:rPr>
                <w:rFonts w:ascii="Tahoma" w:hAnsi="Tahoma" w:cs="Tahoma"/>
                <w:sz w:val="8"/>
                <w:szCs w:val="8"/>
                <w:lang w:val="es-CO"/>
              </w:rPr>
              <w:t>(</w:t>
            </w:r>
            <w:r w:rsidRPr="00F92F3B">
              <w:rPr>
                <w:rFonts w:ascii="Tahoma" w:hAnsi="Tahoma" w:cs="Tahoma"/>
                <w:sz w:val="8"/>
                <w:szCs w:val="8"/>
                <w:lang w:val="es-CO"/>
              </w:rPr>
              <w:t>WEB</w:t>
            </w:r>
            <w:r>
              <w:rPr>
                <w:rFonts w:ascii="Tahoma" w:hAnsi="Tahoma" w:cs="Tahoma"/>
                <w:sz w:val="8"/>
                <w:szCs w:val="8"/>
                <w:lang w:val="es-CO"/>
              </w:rPr>
              <w:t>)</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BENJAMÍN TRIANA</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 xml:space="preserve">Representante de los Egresados </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CAROLINA CALLE VELASCO</w:t>
            </w:r>
          </w:p>
        </w:tc>
        <w:tc>
          <w:tcPr>
            <w:tcW w:w="123" w:type="pct"/>
            <w:vAlign w:val="center"/>
          </w:tcPr>
          <w:p w:rsidR="008D6485" w:rsidRPr="00FF54CA" w:rsidRDefault="008D6485" w:rsidP="00724A63">
            <w:pPr>
              <w:jc w:val="center"/>
              <w:rPr>
                <w:rFonts w:ascii="Tahoma" w:hAnsi="Tahoma" w:cs="Tahoma"/>
                <w:b/>
                <w:sz w:val="14"/>
                <w:szCs w:val="14"/>
              </w:rPr>
            </w:pPr>
            <w:r w:rsidRPr="00FF54CA">
              <w:rPr>
                <w:rFonts w:ascii="Tahoma" w:hAnsi="Tahoma" w:cs="Tahoma"/>
                <w:b/>
                <w:sz w:val="14"/>
                <w:szCs w:val="14"/>
              </w:rPr>
              <w:t>*</w:t>
            </w: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Representante de los Estudiantes</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572FDA">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tcPr>
          <w:p w:rsidR="00A73296" w:rsidRDefault="00A73296" w:rsidP="00724A63">
            <w:pPr>
              <w:jc w:val="center"/>
              <w:rPr>
                <w:rFonts w:ascii="Tahoma" w:hAnsi="Tahoma" w:cs="Tahoma"/>
                <w:b/>
                <w:sz w:val="14"/>
                <w:szCs w:val="14"/>
                <w:lang w:val="es-CO"/>
              </w:rPr>
            </w:pPr>
          </w:p>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tcPr>
          <w:p w:rsidR="00A73296" w:rsidRDefault="00A73296" w:rsidP="00724A63">
            <w:pPr>
              <w:jc w:val="center"/>
              <w:rPr>
                <w:rFonts w:ascii="Tahoma" w:hAnsi="Tahoma" w:cs="Tahoma"/>
                <w:b/>
                <w:sz w:val="14"/>
                <w:szCs w:val="14"/>
                <w:lang w:val="es-CO"/>
              </w:rPr>
            </w:pPr>
          </w:p>
          <w:p w:rsidR="008D6485" w:rsidRPr="00FF54CA" w:rsidRDefault="00FF54CA" w:rsidP="00724A63">
            <w:pPr>
              <w:jc w:val="center"/>
              <w:rPr>
                <w:rFonts w:ascii="Tahoma" w:hAnsi="Tahoma" w:cs="Tahoma"/>
                <w:b/>
                <w:sz w:val="14"/>
                <w:szCs w:val="14"/>
                <w:lang w:val="es-CO"/>
              </w:rPr>
            </w:pPr>
            <w:r>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JAIME ALBERTO LEAL AFANADOR</w:t>
            </w:r>
          </w:p>
        </w:tc>
        <w:tc>
          <w:tcPr>
            <w:tcW w:w="123" w:type="pct"/>
            <w:vAlign w:val="center"/>
          </w:tcPr>
          <w:p w:rsidR="008D6485" w:rsidRPr="00FF54CA" w:rsidRDefault="008D6485" w:rsidP="00724A63">
            <w:pPr>
              <w:jc w:val="center"/>
              <w:rPr>
                <w:rFonts w:ascii="Tahoma" w:hAnsi="Tahoma" w:cs="Tahoma"/>
                <w:b/>
                <w:sz w:val="14"/>
                <w:szCs w:val="14"/>
              </w:rPr>
            </w:pPr>
          </w:p>
        </w:tc>
        <w:tc>
          <w:tcPr>
            <w:tcW w:w="538" w:type="pct"/>
            <w:gridSpan w:val="3"/>
            <w:vAlign w:val="center"/>
          </w:tcPr>
          <w:p w:rsidR="008D6485" w:rsidRPr="00FF54CA" w:rsidRDefault="008D6485" w:rsidP="00F97311">
            <w:pPr>
              <w:rPr>
                <w:rFonts w:ascii="Tahoma" w:hAnsi="Tahoma" w:cs="Tahoma"/>
                <w:sz w:val="14"/>
                <w:szCs w:val="14"/>
              </w:rPr>
            </w:pPr>
            <w:r w:rsidRPr="00FF54CA">
              <w:rPr>
                <w:rFonts w:ascii="Tahoma" w:hAnsi="Tahoma" w:cs="Tahoma"/>
                <w:sz w:val="14"/>
                <w:szCs w:val="14"/>
              </w:rPr>
              <w:t>Rector de la Universidad</w:t>
            </w:r>
          </w:p>
        </w:tc>
        <w:tc>
          <w:tcPr>
            <w:tcW w:w="257" w:type="pct"/>
            <w:vAlign w:val="center"/>
          </w:tcPr>
          <w:p w:rsidR="008D6485" w:rsidRPr="00FF54CA" w:rsidRDefault="008D6485" w:rsidP="00724A63">
            <w:pPr>
              <w:jc w:val="center"/>
              <w:rPr>
                <w:rFonts w:ascii="Tahoma" w:hAnsi="Tahoma" w:cs="Tahoma"/>
                <w:b/>
                <w:sz w:val="14"/>
                <w:szCs w:val="14"/>
              </w:rPr>
            </w:pPr>
          </w:p>
          <w:p w:rsidR="008D6485" w:rsidRPr="00FF54CA" w:rsidRDefault="008D6485" w:rsidP="00724A63">
            <w:pPr>
              <w:jc w:val="center"/>
              <w:rPr>
                <w:rFonts w:ascii="Tahoma" w:hAnsi="Tahoma" w:cs="Tahoma"/>
                <w:b/>
                <w:sz w:val="14"/>
                <w:szCs w:val="14"/>
                <w:lang w:val="es-CO"/>
              </w:rPr>
            </w:pPr>
          </w:p>
          <w:p w:rsidR="008D6485" w:rsidRPr="00FF54CA" w:rsidRDefault="008D6485" w:rsidP="009522E2">
            <w:pPr>
              <w:rPr>
                <w:rFonts w:ascii="Tahoma" w:hAnsi="Tahoma" w:cs="Tahoma"/>
                <w:b/>
                <w:sz w:val="14"/>
                <w:szCs w:val="14"/>
                <w:lang w:val="es-CO"/>
              </w:rPr>
            </w:pPr>
          </w:p>
          <w:p w:rsidR="008D6485" w:rsidRPr="00FF54CA" w:rsidRDefault="008D6485" w:rsidP="009522E2">
            <w:pPr>
              <w:jc w:val="center"/>
              <w:rPr>
                <w:rFonts w:ascii="Tahoma" w:hAnsi="Tahoma" w:cs="Tahoma"/>
                <w:b/>
                <w:sz w:val="14"/>
                <w:szCs w:val="14"/>
                <w:lang w:val="es-CO"/>
              </w:rPr>
            </w:pPr>
            <w:r w:rsidRPr="00FF54CA">
              <w:rPr>
                <w:rFonts w:ascii="Tahoma" w:hAnsi="Tahoma" w:cs="Tahoma"/>
                <w:b/>
                <w:sz w:val="14"/>
                <w:szCs w:val="14"/>
                <w:lang w:val="es-CO"/>
              </w:rPr>
              <w:t>EX</w:t>
            </w:r>
          </w:p>
          <w:p w:rsidR="008D6485" w:rsidRPr="00FF54CA" w:rsidRDefault="008D6485" w:rsidP="00724A63">
            <w:pPr>
              <w:jc w:val="center"/>
              <w:rPr>
                <w:rFonts w:ascii="Tahoma" w:hAnsi="Tahoma" w:cs="Tahoma"/>
                <w:b/>
                <w:sz w:val="6"/>
                <w:szCs w:val="14"/>
                <w:lang w:val="es-CO"/>
              </w:rPr>
            </w:pPr>
            <w:r w:rsidRPr="00FF54CA">
              <w:rPr>
                <w:rFonts w:ascii="Tahoma" w:hAnsi="Tahoma" w:cs="Tahoma"/>
                <w:b/>
                <w:sz w:val="6"/>
                <w:szCs w:val="14"/>
                <w:lang w:val="es-CO"/>
              </w:rPr>
              <w:t>(Vacaciones)</w:t>
            </w:r>
          </w:p>
          <w:p w:rsidR="008D6485" w:rsidRPr="00FF54CA" w:rsidRDefault="008D6485" w:rsidP="00724A63">
            <w:pPr>
              <w:jc w:val="center"/>
              <w:rPr>
                <w:rFonts w:ascii="Tahoma" w:hAnsi="Tahoma" w:cs="Tahoma"/>
                <w:b/>
                <w:sz w:val="14"/>
                <w:szCs w:val="14"/>
                <w:lang w:val="es-CO"/>
              </w:rPr>
            </w:pPr>
          </w:p>
          <w:p w:rsidR="008D6485" w:rsidRPr="00FF54CA" w:rsidRDefault="008D6485" w:rsidP="00547A52">
            <w:pPr>
              <w:rPr>
                <w:rFonts w:ascii="Tahoma" w:hAnsi="Tahoma" w:cs="Tahoma"/>
                <w:b/>
                <w:sz w:val="14"/>
                <w:szCs w:val="14"/>
                <w:lang w:val="es-CO"/>
              </w:rPr>
            </w:pPr>
          </w:p>
        </w:tc>
        <w:tc>
          <w:tcPr>
            <w:tcW w:w="182" w:type="pct"/>
            <w:vAlign w:val="center"/>
          </w:tcPr>
          <w:p w:rsidR="008D6485" w:rsidRPr="00FF54CA" w:rsidRDefault="008D6485" w:rsidP="009522E2">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A73296" w:rsidP="00724A63">
            <w:pPr>
              <w:jc w:val="center"/>
              <w:rPr>
                <w:rFonts w:ascii="Tahoma" w:hAnsi="Tahoma" w:cs="Tahoma"/>
                <w:b/>
                <w:sz w:val="14"/>
                <w:szCs w:val="14"/>
                <w:lang w:val="es-CO"/>
              </w:rPr>
            </w:pPr>
            <w:r>
              <w:rPr>
                <w:rFonts w:ascii="Tahoma" w:hAnsi="Tahoma" w:cs="Tahoma"/>
                <w:b/>
                <w:sz w:val="14"/>
                <w:szCs w:val="14"/>
                <w:lang w:val="es-CO"/>
              </w:rPr>
              <w:t>N</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N</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8D6485" w:rsidP="003411A8">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vAlign w:val="center"/>
          </w:tcPr>
          <w:p w:rsidR="008D6485" w:rsidRPr="00FF54CA" w:rsidRDefault="00FF54CA" w:rsidP="003411A8">
            <w:pPr>
              <w:jc w:val="center"/>
              <w:rPr>
                <w:rFonts w:ascii="Tahoma" w:hAnsi="Tahoma" w:cs="Tahoma"/>
                <w:b/>
                <w:sz w:val="14"/>
                <w:szCs w:val="14"/>
                <w:lang w:val="es-CO"/>
              </w:rPr>
            </w:pPr>
            <w:r>
              <w:rPr>
                <w:rFonts w:ascii="Tahoma" w:hAnsi="Tahoma" w:cs="Tahoma"/>
                <w:b/>
                <w:sz w:val="14"/>
                <w:szCs w:val="14"/>
                <w:lang w:val="es-CO"/>
              </w:rPr>
              <w:t>N</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22"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LEONARDO E. SÁNCHEZ TORRES</w:t>
            </w:r>
          </w:p>
        </w:tc>
        <w:tc>
          <w:tcPr>
            <w:tcW w:w="123" w:type="pct"/>
            <w:vAlign w:val="center"/>
          </w:tcPr>
          <w:p w:rsidR="008D6485" w:rsidRPr="00FF54CA" w:rsidRDefault="008D6485" w:rsidP="00724A63">
            <w:pPr>
              <w:jc w:val="center"/>
              <w:rPr>
                <w:rFonts w:ascii="Tahoma" w:hAnsi="Tahoma" w:cs="Tahoma"/>
                <w:b/>
                <w:sz w:val="14"/>
                <w:szCs w:val="14"/>
              </w:rPr>
            </w:pPr>
          </w:p>
        </w:tc>
        <w:tc>
          <w:tcPr>
            <w:tcW w:w="538" w:type="pct"/>
            <w:gridSpan w:val="3"/>
            <w:vAlign w:val="center"/>
          </w:tcPr>
          <w:p w:rsidR="008D6485" w:rsidRPr="00FF54CA" w:rsidRDefault="008D6485" w:rsidP="00724A63">
            <w:pPr>
              <w:rPr>
                <w:rFonts w:ascii="Tahoma" w:hAnsi="Tahoma" w:cs="Tahoma"/>
                <w:sz w:val="14"/>
                <w:szCs w:val="14"/>
              </w:rPr>
            </w:pPr>
            <w:r w:rsidRPr="00FF54CA">
              <w:rPr>
                <w:rFonts w:ascii="Tahoma" w:hAnsi="Tahoma" w:cs="Tahoma"/>
                <w:sz w:val="14"/>
                <w:szCs w:val="14"/>
              </w:rPr>
              <w:t>Secretario General (Secretario)</w:t>
            </w:r>
          </w:p>
        </w:tc>
        <w:tc>
          <w:tcPr>
            <w:tcW w:w="257"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2"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9"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7" w:type="pct"/>
            <w:gridSpan w:val="2"/>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56"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223"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84" w:type="pct"/>
            <w:vAlign w:val="center"/>
          </w:tcPr>
          <w:p w:rsidR="008D6485" w:rsidRPr="00FF54CA" w:rsidRDefault="008D6485" w:rsidP="00897DA2">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75"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83"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90" w:type="pct"/>
            <w:vAlign w:val="center"/>
          </w:tcPr>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tcPr>
          <w:p w:rsidR="00A73296" w:rsidRDefault="00A73296" w:rsidP="00724A63">
            <w:pPr>
              <w:jc w:val="center"/>
              <w:rPr>
                <w:rFonts w:ascii="Tahoma" w:hAnsi="Tahoma" w:cs="Tahoma"/>
                <w:b/>
                <w:sz w:val="14"/>
                <w:szCs w:val="14"/>
                <w:lang w:val="es-CO"/>
              </w:rPr>
            </w:pPr>
          </w:p>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c>
          <w:tcPr>
            <w:tcW w:w="127" w:type="pct"/>
          </w:tcPr>
          <w:p w:rsidR="00A73296" w:rsidRDefault="00A73296" w:rsidP="00724A63">
            <w:pPr>
              <w:jc w:val="center"/>
              <w:rPr>
                <w:rFonts w:ascii="Tahoma" w:hAnsi="Tahoma" w:cs="Tahoma"/>
                <w:b/>
                <w:sz w:val="14"/>
                <w:szCs w:val="14"/>
                <w:lang w:val="es-CO"/>
              </w:rPr>
            </w:pPr>
          </w:p>
          <w:p w:rsidR="008D6485" w:rsidRPr="00FF54CA" w:rsidRDefault="008D6485" w:rsidP="00724A63">
            <w:pPr>
              <w:jc w:val="center"/>
              <w:rPr>
                <w:rFonts w:ascii="Tahoma" w:hAnsi="Tahoma" w:cs="Tahoma"/>
                <w:b/>
                <w:sz w:val="14"/>
                <w:szCs w:val="14"/>
                <w:lang w:val="es-CO"/>
              </w:rPr>
            </w:pPr>
            <w:r w:rsidRPr="00FF54CA">
              <w:rPr>
                <w:rFonts w:ascii="Tahoma" w:hAnsi="Tahoma" w:cs="Tahoma"/>
                <w:b/>
                <w:sz w:val="14"/>
                <w:szCs w:val="14"/>
                <w:lang w:val="es-CO"/>
              </w:rPr>
              <w:t>A</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15" w:type="pct"/>
            <w:gridSpan w:val="2"/>
            <w:tcBorders>
              <w:right w:val="nil"/>
            </w:tcBorders>
          </w:tcPr>
          <w:p w:rsidR="00AA3EB5" w:rsidRPr="00FF54CA" w:rsidRDefault="00AA3EB5" w:rsidP="00724A63">
            <w:pPr>
              <w:jc w:val="center"/>
              <w:rPr>
                <w:rFonts w:ascii="Tahoma" w:hAnsi="Tahoma" w:cs="Tahoma"/>
                <w:b/>
                <w:sz w:val="14"/>
                <w:szCs w:val="14"/>
                <w:u w:val="single"/>
                <w:lang w:val="es-CO"/>
              </w:rPr>
            </w:pPr>
          </w:p>
        </w:tc>
        <w:tc>
          <w:tcPr>
            <w:tcW w:w="4485" w:type="pct"/>
            <w:gridSpan w:val="27"/>
            <w:tcBorders>
              <w:left w:val="nil"/>
            </w:tcBorders>
          </w:tcPr>
          <w:p w:rsidR="00AA3EB5" w:rsidRPr="00FF54CA" w:rsidRDefault="00AA3EB5" w:rsidP="00724A63">
            <w:pPr>
              <w:jc w:val="center"/>
              <w:rPr>
                <w:rFonts w:ascii="Tahoma" w:hAnsi="Tahoma" w:cs="Tahoma"/>
                <w:b/>
                <w:sz w:val="14"/>
                <w:szCs w:val="14"/>
                <w:u w:val="single"/>
                <w:lang w:val="es-CO"/>
              </w:rPr>
            </w:pPr>
          </w:p>
          <w:p w:rsidR="00AA3EB5" w:rsidRPr="00FF54CA" w:rsidRDefault="00AA3EB5" w:rsidP="009522E2">
            <w:pPr>
              <w:jc w:val="center"/>
              <w:rPr>
                <w:rFonts w:ascii="Tahoma" w:hAnsi="Tahoma" w:cs="Tahoma"/>
                <w:b/>
                <w:sz w:val="14"/>
                <w:szCs w:val="14"/>
                <w:u w:val="single"/>
                <w:lang w:val="es-CO"/>
              </w:rPr>
            </w:pPr>
            <w:r w:rsidRPr="00FF54CA">
              <w:rPr>
                <w:rFonts w:ascii="Tahoma" w:hAnsi="Tahoma" w:cs="Tahoma"/>
                <w:b/>
                <w:sz w:val="14"/>
                <w:szCs w:val="14"/>
                <w:u w:val="single"/>
                <w:lang w:val="es-CO"/>
              </w:rPr>
              <w:t xml:space="preserve">CONVENCIONES Vc      </w:t>
            </w:r>
          </w:p>
          <w:p w:rsidR="00AA3EB5" w:rsidRPr="00FF54CA" w:rsidRDefault="00AA3EB5" w:rsidP="009B6409">
            <w:pPr>
              <w:jc w:val="center"/>
              <w:rPr>
                <w:rFonts w:ascii="Tahoma" w:hAnsi="Tahoma" w:cs="Tahoma"/>
                <w:sz w:val="14"/>
                <w:szCs w:val="14"/>
                <w:lang w:val="es-CO"/>
              </w:rPr>
            </w:pPr>
            <w:r w:rsidRPr="00FF54CA">
              <w:rPr>
                <w:rFonts w:ascii="Tahoma" w:hAnsi="Tahoma" w:cs="Tahoma"/>
                <w:b/>
                <w:sz w:val="14"/>
                <w:szCs w:val="14"/>
                <w:lang w:val="es-CO"/>
              </w:rPr>
              <w:t>A=</w:t>
            </w:r>
            <w:r w:rsidRPr="00FF54CA">
              <w:rPr>
                <w:rFonts w:ascii="Tahoma" w:hAnsi="Tahoma" w:cs="Tahoma"/>
                <w:sz w:val="14"/>
                <w:szCs w:val="14"/>
                <w:lang w:val="es-CO"/>
              </w:rPr>
              <w:t xml:space="preserve"> Asistió</w:t>
            </w:r>
            <w:r w:rsidRPr="00FF54CA">
              <w:rPr>
                <w:rFonts w:ascii="Tahoma" w:hAnsi="Tahoma" w:cs="Tahoma"/>
                <w:b/>
                <w:sz w:val="14"/>
                <w:szCs w:val="14"/>
                <w:lang w:val="es-CO"/>
              </w:rPr>
              <w:t xml:space="preserve">           EX= </w:t>
            </w:r>
            <w:r w:rsidRPr="00FF54CA">
              <w:rPr>
                <w:rFonts w:ascii="Tahoma" w:hAnsi="Tahoma" w:cs="Tahoma"/>
                <w:sz w:val="14"/>
                <w:szCs w:val="14"/>
                <w:lang w:val="es-CO"/>
              </w:rPr>
              <w:t xml:space="preserve">Se excusó         </w:t>
            </w:r>
            <w:r w:rsidRPr="00FF54CA">
              <w:rPr>
                <w:rFonts w:ascii="Tahoma" w:hAnsi="Tahoma" w:cs="Tahoma"/>
                <w:b/>
                <w:sz w:val="14"/>
                <w:szCs w:val="14"/>
                <w:lang w:val="es-CO"/>
              </w:rPr>
              <w:t xml:space="preserve">N= </w:t>
            </w:r>
            <w:r w:rsidRPr="00FF54CA">
              <w:rPr>
                <w:rFonts w:ascii="Tahoma" w:hAnsi="Tahoma" w:cs="Tahoma"/>
                <w:sz w:val="14"/>
                <w:szCs w:val="14"/>
                <w:lang w:val="es-CO"/>
              </w:rPr>
              <w:t>No asistió</w:t>
            </w:r>
            <w:r w:rsidRPr="00FF54CA">
              <w:rPr>
                <w:rFonts w:ascii="Tahoma" w:hAnsi="Tahoma" w:cs="Tahoma"/>
                <w:b/>
                <w:sz w:val="14"/>
                <w:szCs w:val="14"/>
                <w:lang w:val="es-CO"/>
              </w:rPr>
              <w:t xml:space="preserve">               R. Ext. = </w:t>
            </w:r>
            <w:r w:rsidRPr="00FF54CA">
              <w:rPr>
                <w:rFonts w:ascii="Tahoma" w:hAnsi="Tahoma" w:cs="Tahoma"/>
                <w:sz w:val="14"/>
                <w:szCs w:val="14"/>
                <w:lang w:val="es-CO"/>
              </w:rPr>
              <w:t>Reunión Extraordinaria</w:t>
            </w:r>
          </w:p>
          <w:p w:rsidR="00AA3EB5" w:rsidRPr="00FF54CA" w:rsidRDefault="00AA3EB5" w:rsidP="00724A63">
            <w:pPr>
              <w:jc w:val="center"/>
              <w:rPr>
                <w:rFonts w:ascii="Tahoma" w:hAnsi="Tahoma" w:cs="Tahoma"/>
                <w:b/>
                <w:sz w:val="14"/>
                <w:szCs w:val="14"/>
                <w:u w:val="single"/>
                <w:lang w:val="es-CO"/>
              </w:rPr>
            </w:pPr>
            <w:r w:rsidRPr="00FF54CA">
              <w:rPr>
                <w:rFonts w:ascii="Tahoma" w:hAnsi="Tahoma" w:cs="Tahoma"/>
                <w:b/>
                <w:i/>
                <w:sz w:val="14"/>
                <w:szCs w:val="14"/>
                <w:lang w:val="es-CO"/>
              </w:rPr>
              <w:t>Q</w:t>
            </w:r>
            <w:r w:rsidRPr="00FF54CA">
              <w:rPr>
                <w:rFonts w:ascii="Tahoma" w:hAnsi="Tahoma" w:cs="Tahoma"/>
                <w:b/>
                <w:sz w:val="14"/>
                <w:szCs w:val="14"/>
                <w:lang w:val="es-CO"/>
              </w:rPr>
              <w:t xml:space="preserve">* = </w:t>
            </w:r>
            <w:r w:rsidRPr="00FF54CA">
              <w:rPr>
                <w:rFonts w:ascii="Tahoma" w:hAnsi="Tahoma" w:cs="Tahoma"/>
                <w:sz w:val="14"/>
                <w:szCs w:val="14"/>
                <w:lang w:val="es-CO"/>
              </w:rPr>
              <w:t>Quórum requerido 5</w:t>
            </w: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88" w:type="pct"/>
            <w:tcBorders>
              <w:right w:val="nil"/>
            </w:tcBorders>
          </w:tcPr>
          <w:p w:rsidR="00AA3EB5" w:rsidRPr="00FF54CA" w:rsidRDefault="00AA3EB5" w:rsidP="00FF522B">
            <w:pPr>
              <w:jc w:val="center"/>
              <w:rPr>
                <w:rFonts w:ascii="Tahoma" w:hAnsi="Tahoma" w:cs="Tahoma"/>
                <w:b/>
                <w:sz w:val="16"/>
                <w:szCs w:val="16"/>
              </w:rPr>
            </w:pPr>
          </w:p>
        </w:tc>
        <w:tc>
          <w:tcPr>
            <w:tcW w:w="4512" w:type="pct"/>
            <w:gridSpan w:val="28"/>
            <w:tcBorders>
              <w:left w:val="nil"/>
            </w:tcBorders>
          </w:tcPr>
          <w:p w:rsidR="00AA3EB5" w:rsidRPr="00FF54CA" w:rsidRDefault="00AA3EB5" w:rsidP="00FF522B">
            <w:pPr>
              <w:jc w:val="center"/>
              <w:rPr>
                <w:rFonts w:ascii="Tahoma" w:hAnsi="Tahoma" w:cs="Tahoma"/>
                <w:b/>
                <w:sz w:val="16"/>
                <w:szCs w:val="16"/>
              </w:rPr>
            </w:pPr>
          </w:p>
          <w:p w:rsidR="00AA3EB5" w:rsidRPr="00FF54CA" w:rsidRDefault="00AA3EB5" w:rsidP="00FF522B">
            <w:pPr>
              <w:jc w:val="center"/>
              <w:rPr>
                <w:rFonts w:ascii="Tahoma" w:hAnsi="Tahoma" w:cs="Tahoma"/>
                <w:b/>
                <w:sz w:val="16"/>
                <w:szCs w:val="16"/>
              </w:rPr>
            </w:pPr>
            <w:r w:rsidRPr="00FF54CA">
              <w:rPr>
                <w:rFonts w:ascii="Tahoma" w:hAnsi="Tahoma" w:cs="Tahoma"/>
                <w:b/>
                <w:sz w:val="16"/>
                <w:szCs w:val="16"/>
              </w:rPr>
              <w:t>INVITADOS</w:t>
            </w:r>
          </w:p>
          <w:p w:rsidR="00AA3EB5" w:rsidRPr="00FF54CA" w:rsidRDefault="00AA3EB5" w:rsidP="00FF522B">
            <w:pPr>
              <w:jc w:val="center"/>
              <w:rPr>
                <w:rFonts w:ascii="Tahoma" w:hAnsi="Tahoma" w:cs="Tahoma"/>
                <w:b/>
                <w:sz w:val="16"/>
                <w:szCs w:val="16"/>
              </w:rPr>
            </w:pPr>
          </w:p>
        </w:tc>
      </w:tr>
      <w:tr w:rsidR="00FF54CA" w:rsidRPr="00FF54CA" w:rsidTr="008D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7" w:type="pct"/>
            <w:gridSpan w:val="6"/>
          </w:tcPr>
          <w:p w:rsidR="009677EB" w:rsidRPr="00FF54CA" w:rsidRDefault="009677EB" w:rsidP="00FF522B">
            <w:pPr>
              <w:rPr>
                <w:rFonts w:ascii="Tahoma" w:hAnsi="Tahoma" w:cs="Tahoma"/>
                <w:sz w:val="16"/>
                <w:szCs w:val="16"/>
              </w:rPr>
            </w:pPr>
          </w:p>
        </w:tc>
        <w:tc>
          <w:tcPr>
            <w:tcW w:w="3993" w:type="pct"/>
            <w:gridSpan w:val="23"/>
          </w:tcPr>
          <w:p w:rsidR="009677EB" w:rsidRPr="00FF54CA" w:rsidRDefault="009677EB" w:rsidP="00F377A7">
            <w:pPr>
              <w:rPr>
                <w:rFonts w:ascii="Tahoma" w:hAnsi="Tahoma" w:cs="Tahoma"/>
                <w:sz w:val="16"/>
                <w:szCs w:val="16"/>
              </w:rPr>
            </w:pPr>
          </w:p>
        </w:tc>
      </w:tr>
    </w:tbl>
    <w:p w:rsidR="000362BC" w:rsidRPr="00FF54CA" w:rsidRDefault="000362BC" w:rsidP="006B2A5E">
      <w:pPr>
        <w:rPr>
          <w:rFonts w:ascii="Tahoma" w:hAnsi="Tahoma" w:cs="Tahoma"/>
          <w:sz w:val="16"/>
          <w:szCs w:val="16"/>
        </w:rPr>
      </w:pPr>
    </w:p>
    <w:p w:rsidR="002E7FEA" w:rsidRPr="00FF54C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FF54CA">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FF54CA" w:rsidRPr="00FF54CA" w:rsidTr="008D0B5A">
        <w:trPr>
          <w:trHeight w:val="1318"/>
        </w:trPr>
        <w:tc>
          <w:tcPr>
            <w:tcW w:w="11341" w:type="dxa"/>
          </w:tcPr>
          <w:p w:rsidR="006710C4" w:rsidRPr="00FF54CA" w:rsidRDefault="006710C4" w:rsidP="006710C4">
            <w:pPr>
              <w:pStyle w:val="Prrafodelista"/>
              <w:jc w:val="both"/>
              <w:rPr>
                <w:rFonts w:ascii="Tahoma" w:hAnsi="Tahoma" w:cs="Tahoma"/>
                <w:sz w:val="16"/>
                <w:szCs w:val="16"/>
              </w:rPr>
            </w:pPr>
          </w:p>
          <w:p w:rsidR="00555860" w:rsidRPr="00FF54CA" w:rsidRDefault="00555860" w:rsidP="004C3F7E">
            <w:pPr>
              <w:numPr>
                <w:ilvl w:val="0"/>
                <w:numId w:val="2"/>
              </w:numPr>
              <w:suppressAutoHyphens/>
              <w:jc w:val="both"/>
              <w:rPr>
                <w:rFonts w:ascii="Tahoma" w:hAnsi="Tahoma" w:cs="Tahoma"/>
                <w:sz w:val="16"/>
              </w:rPr>
            </w:pPr>
            <w:r w:rsidRPr="00FF54CA">
              <w:rPr>
                <w:rFonts w:ascii="Tahoma" w:hAnsi="Tahoma" w:cs="Tahoma"/>
                <w:sz w:val="16"/>
              </w:rPr>
              <w:t>Verificación del quórum.</w:t>
            </w:r>
          </w:p>
          <w:p w:rsidR="00A73296" w:rsidRDefault="00555860" w:rsidP="00A73296">
            <w:pPr>
              <w:numPr>
                <w:ilvl w:val="0"/>
                <w:numId w:val="2"/>
              </w:numPr>
              <w:suppressAutoHyphens/>
              <w:jc w:val="both"/>
              <w:rPr>
                <w:rFonts w:ascii="Tahoma" w:hAnsi="Tahoma" w:cs="Tahoma"/>
                <w:sz w:val="16"/>
              </w:rPr>
            </w:pPr>
            <w:r w:rsidRPr="00A73296">
              <w:rPr>
                <w:rFonts w:ascii="Tahoma" w:hAnsi="Tahoma" w:cs="Tahoma"/>
                <w:sz w:val="16"/>
              </w:rPr>
              <w:t>Estudio y aprobación del orden del día.</w:t>
            </w:r>
          </w:p>
          <w:p w:rsidR="007B3FE9" w:rsidRPr="00A73296" w:rsidRDefault="00757B12" w:rsidP="00A73296">
            <w:pPr>
              <w:numPr>
                <w:ilvl w:val="0"/>
                <w:numId w:val="2"/>
              </w:numPr>
              <w:suppressAutoHyphens/>
              <w:jc w:val="both"/>
              <w:rPr>
                <w:rFonts w:ascii="Tahoma" w:hAnsi="Tahoma" w:cs="Tahoma"/>
                <w:sz w:val="16"/>
              </w:rPr>
            </w:pPr>
            <w:r w:rsidRPr="00A73296">
              <w:rPr>
                <w:rFonts w:ascii="Tahoma" w:hAnsi="Tahoma" w:cs="Tahoma"/>
                <w:sz w:val="16"/>
                <w:szCs w:val="18"/>
              </w:rPr>
              <w:t>Aprobación del proyecto de acuerdo por medio del cual se incorporan unos recursos al Presupuesto de Rentas de la Universidad Nacional Abierta y a Distancia -UNAD, para la vigencia fiscal del año 2013.</w:t>
            </w:r>
          </w:p>
        </w:tc>
      </w:tr>
      <w:tr w:rsidR="00FF54CA" w:rsidRPr="00FF54CA" w:rsidTr="00156708">
        <w:trPr>
          <w:cantSplit/>
          <w:trHeight w:val="375"/>
        </w:trPr>
        <w:tc>
          <w:tcPr>
            <w:tcW w:w="11341" w:type="dxa"/>
            <w:vAlign w:val="center"/>
          </w:tcPr>
          <w:p w:rsidR="006B2A5E" w:rsidRPr="00FF54CA" w:rsidRDefault="006B2A5E" w:rsidP="00724A63">
            <w:pPr>
              <w:ind w:left="2410" w:hanging="2410"/>
              <w:rPr>
                <w:rFonts w:ascii="Tahoma" w:hAnsi="Tahoma" w:cs="Tahoma"/>
                <w:sz w:val="16"/>
                <w:szCs w:val="16"/>
              </w:rPr>
            </w:pPr>
            <w:r w:rsidRPr="00FF54CA">
              <w:rPr>
                <w:rFonts w:ascii="Tahoma" w:hAnsi="Tahoma" w:cs="Tahoma"/>
                <w:b/>
                <w:sz w:val="16"/>
                <w:szCs w:val="16"/>
              </w:rPr>
              <w:t xml:space="preserve">DISTRIBUCIÓN  COPIAS: </w:t>
            </w:r>
            <w:r w:rsidRPr="00FF54CA">
              <w:rPr>
                <w:rFonts w:ascii="Tahoma" w:hAnsi="Tahoma" w:cs="Tahoma"/>
                <w:sz w:val="16"/>
                <w:szCs w:val="16"/>
              </w:rPr>
              <w:t xml:space="preserve">Miembros CONSEJO SUPERIOR UNIVERSITARIO </w:t>
            </w:r>
          </w:p>
          <w:p w:rsidR="00156708" w:rsidRPr="00FF54CA" w:rsidRDefault="00156708" w:rsidP="00156708">
            <w:pPr>
              <w:rPr>
                <w:rFonts w:ascii="Tahoma" w:hAnsi="Tahoma" w:cs="Tahoma"/>
                <w:sz w:val="16"/>
                <w:szCs w:val="16"/>
              </w:rPr>
            </w:pPr>
          </w:p>
        </w:tc>
      </w:tr>
      <w:tr w:rsidR="00FF54CA" w:rsidRPr="00FF54CA" w:rsidTr="00156708">
        <w:trPr>
          <w:cantSplit/>
          <w:trHeight w:val="343"/>
        </w:trPr>
        <w:tc>
          <w:tcPr>
            <w:tcW w:w="11341" w:type="dxa"/>
            <w:vAlign w:val="center"/>
          </w:tcPr>
          <w:p w:rsidR="006B2A5E" w:rsidRPr="00FF54CA" w:rsidRDefault="006B2A5E" w:rsidP="00724A63">
            <w:pPr>
              <w:ind w:left="2410" w:hanging="2410"/>
              <w:rPr>
                <w:rFonts w:ascii="Tahoma" w:hAnsi="Tahoma" w:cs="Tahoma"/>
                <w:sz w:val="16"/>
                <w:szCs w:val="16"/>
              </w:rPr>
            </w:pPr>
            <w:r w:rsidRPr="00FF54CA">
              <w:rPr>
                <w:rFonts w:ascii="Tahoma" w:hAnsi="Tahoma" w:cs="Tahoma"/>
                <w:b/>
                <w:sz w:val="16"/>
                <w:szCs w:val="16"/>
              </w:rPr>
              <w:t xml:space="preserve">Comentarios:  </w:t>
            </w:r>
            <w:r w:rsidRPr="00FF54CA">
              <w:rPr>
                <w:rFonts w:ascii="Tahoma" w:hAnsi="Tahoma" w:cs="Tahoma"/>
                <w:sz w:val="16"/>
                <w:szCs w:val="16"/>
              </w:rPr>
              <w:t xml:space="preserve">Si tiene comentarios sobre esta acta remítalos al correo electrónico:  </w:t>
            </w:r>
            <w:hyperlink r:id="rId8" w:history="1">
              <w:r w:rsidRPr="00FF54CA">
                <w:rPr>
                  <w:rStyle w:val="Hipervnculo"/>
                  <w:rFonts w:ascii="Tahoma" w:hAnsi="Tahoma" w:cs="Tahoma"/>
                  <w:color w:val="auto"/>
                  <w:sz w:val="16"/>
                  <w:szCs w:val="16"/>
                </w:rPr>
                <w:t>consejosuperior@unad.edu.co</w:t>
              </w:r>
            </w:hyperlink>
          </w:p>
        </w:tc>
      </w:tr>
      <w:tr w:rsidR="00FF54CA" w:rsidRPr="00FF54CA" w:rsidTr="00156708">
        <w:trPr>
          <w:cantSplit/>
          <w:trHeight w:val="340"/>
        </w:trPr>
        <w:tc>
          <w:tcPr>
            <w:tcW w:w="11341" w:type="dxa"/>
            <w:vAlign w:val="center"/>
          </w:tcPr>
          <w:p w:rsidR="006B2A5E" w:rsidRPr="00FF54CA" w:rsidRDefault="006B2A5E" w:rsidP="00724A63">
            <w:pPr>
              <w:suppressAutoHyphens/>
              <w:jc w:val="both"/>
              <w:rPr>
                <w:rFonts w:ascii="Tahoma" w:hAnsi="Tahoma" w:cs="Tahoma"/>
                <w:sz w:val="16"/>
                <w:szCs w:val="16"/>
              </w:rPr>
            </w:pPr>
            <w:r w:rsidRPr="00FF54CA">
              <w:rPr>
                <w:rFonts w:ascii="Tahoma" w:hAnsi="Tahoma" w:cs="Tahoma"/>
                <w:b/>
                <w:sz w:val="16"/>
                <w:szCs w:val="16"/>
              </w:rPr>
              <w:t>ANEXOS:</w:t>
            </w:r>
            <w:r w:rsidRPr="00FF54CA">
              <w:rPr>
                <w:rFonts w:ascii="Tahoma" w:hAnsi="Tahoma" w:cs="Tahoma"/>
                <w:sz w:val="16"/>
                <w:szCs w:val="16"/>
              </w:rPr>
              <w:t xml:space="preserve">   </w:t>
            </w:r>
          </w:p>
          <w:p w:rsidR="00476837" w:rsidRPr="00FF54CA" w:rsidRDefault="00757B12" w:rsidP="00757B12">
            <w:pPr>
              <w:numPr>
                <w:ilvl w:val="0"/>
                <w:numId w:val="3"/>
              </w:numPr>
              <w:jc w:val="both"/>
              <w:rPr>
                <w:rFonts w:ascii="Tahoma" w:hAnsi="Tahoma" w:cs="Tahoma"/>
                <w:sz w:val="16"/>
                <w:szCs w:val="16"/>
              </w:rPr>
            </w:pPr>
            <w:r w:rsidRPr="00FF54CA">
              <w:rPr>
                <w:rFonts w:ascii="Tahoma" w:hAnsi="Tahoma" w:cs="Tahoma"/>
                <w:sz w:val="16"/>
                <w:szCs w:val="18"/>
              </w:rPr>
              <w:t>Proyecto de acuerdo por medio del cual se incorporan unos recursos al Presupuesto de Rentas de la Universidad Nacional Abierta y a Distancia -UNAD, para la vigencia fiscal del año 2013</w:t>
            </w:r>
          </w:p>
        </w:tc>
      </w:tr>
      <w:tr w:rsidR="00FF54CA" w:rsidRPr="00FF54CA" w:rsidTr="00156708">
        <w:trPr>
          <w:cantSplit/>
          <w:trHeight w:val="340"/>
        </w:trPr>
        <w:tc>
          <w:tcPr>
            <w:tcW w:w="11341" w:type="dxa"/>
            <w:vAlign w:val="center"/>
          </w:tcPr>
          <w:p w:rsidR="00970BB8" w:rsidRPr="00FF54CA" w:rsidRDefault="00970BB8" w:rsidP="003953B3">
            <w:pPr>
              <w:pStyle w:val="Encabezado"/>
              <w:jc w:val="both"/>
              <w:rPr>
                <w:rFonts w:ascii="Tahoma" w:hAnsi="Tahoma" w:cs="Tahoma"/>
                <w:b/>
                <w:sz w:val="16"/>
                <w:szCs w:val="16"/>
              </w:rPr>
            </w:pPr>
            <w:r w:rsidRPr="00FF54CA">
              <w:rPr>
                <w:rFonts w:ascii="Tahoma" w:hAnsi="Tahoma" w:cs="Tahoma"/>
                <w:b/>
                <w:sz w:val="16"/>
                <w:szCs w:val="16"/>
              </w:rPr>
              <w:t xml:space="preserve">Próxima sesión ordinaria: </w:t>
            </w:r>
            <w:r w:rsidR="00757B12" w:rsidRPr="00FF54CA">
              <w:rPr>
                <w:rFonts w:ascii="Tahoma" w:hAnsi="Tahoma" w:cs="Tahoma"/>
                <w:b/>
                <w:sz w:val="16"/>
                <w:szCs w:val="16"/>
              </w:rPr>
              <w:t>13</w:t>
            </w:r>
            <w:r w:rsidR="00421169" w:rsidRPr="00FF54CA">
              <w:rPr>
                <w:rFonts w:ascii="Tahoma" w:hAnsi="Tahoma" w:cs="Tahoma"/>
                <w:b/>
                <w:sz w:val="16"/>
                <w:szCs w:val="16"/>
              </w:rPr>
              <w:t xml:space="preserve"> de </w:t>
            </w:r>
            <w:r w:rsidR="003953B3" w:rsidRPr="00FF54CA">
              <w:rPr>
                <w:rFonts w:ascii="Tahoma" w:hAnsi="Tahoma" w:cs="Tahoma"/>
                <w:b/>
                <w:sz w:val="16"/>
                <w:szCs w:val="16"/>
              </w:rPr>
              <w:t xml:space="preserve">diciembre </w:t>
            </w:r>
            <w:r w:rsidR="00421169" w:rsidRPr="00FF54CA">
              <w:rPr>
                <w:rFonts w:ascii="Tahoma" w:hAnsi="Tahoma" w:cs="Tahoma"/>
                <w:b/>
                <w:sz w:val="16"/>
                <w:szCs w:val="16"/>
              </w:rPr>
              <w:t>de 2013</w:t>
            </w:r>
            <w:r w:rsidRPr="00FF54CA">
              <w:rPr>
                <w:rFonts w:ascii="Tahoma" w:hAnsi="Tahoma" w:cs="Tahoma"/>
                <w:b/>
                <w:sz w:val="16"/>
                <w:szCs w:val="16"/>
              </w:rPr>
              <w:t>.</w:t>
            </w:r>
          </w:p>
        </w:tc>
      </w:tr>
    </w:tbl>
    <w:p w:rsidR="006005A4" w:rsidRPr="00FF54CA" w:rsidRDefault="006005A4" w:rsidP="006005A4"/>
    <w:p w:rsidR="006B2A5E" w:rsidRPr="00FF54CA" w:rsidRDefault="006B2A5E" w:rsidP="006B2A5E">
      <w:pPr>
        <w:pStyle w:val="Descripcin"/>
        <w:rPr>
          <w:rFonts w:ascii="Tahoma" w:hAnsi="Tahoma" w:cs="Tahoma"/>
          <w:sz w:val="16"/>
          <w:szCs w:val="16"/>
        </w:rPr>
      </w:pPr>
      <w:r w:rsidRPr="00FF54CA">
        <w:rPr>
          <w:rFonts w:ascii="Tahoma" w:hAnsi="Tahoma" w:cs="Tahoma"/>
          <w:sz w:val="16"/>
          <w:szCs w:val="16"/>
        </w:rPr>
        <w:t xml:space="preserve">Resumen de aprobaciones y compromisos de la sesión:  </w:t>
      </w:r>
    </w:p>
    <w:p w:rsidR="006005A4" w:rsidRPr="00FF54CA"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FF54CA" w:rsidRPr="00FF54CA" w:rsidTr="00222CB0">
        <w:trPr>
          <w:cantSplit/>
          <w:trHeight w:val="284"/>
        </w:trPr>
        <w:tc>
          <w:tcPr>
            <w:tcW w:w="849" w:type="dxa"/>
            <w:vAlign w:val="center"/>
          </w:tcPr>
          <w:p w:rsidR="006B2A5E" w:rsidRPr="00FF54CA" w:rsidRDefault="006B2A5E" w:rsidP="00222CB0">
            <w:pPr>
              <w:jc w:val="center"/>
              <w:rPr>
                <w:rFonts w:ascii="Tahoma" w:hAnsi="Tahoma" w:cs="Tahoma"/>
                <w:b/>
                <w:sz w:val="16"/>
                <w:szCs w:val="16"/>
              </w:rPr>
            </w:pPr>
            <w:r w:rsidRPr="00FF54CA">
              <w:rPr>
                <w:rFonts w:ascii="Tahoma" w:hAnsi="Tahoma" w:cs="Tahoma"/>
                <w:b/>
                <w:sz w:val="16"/>
                <w:szCs w:val="16"/>
              </w:rPr>
              <w:t>No.</w:t>
            </w:r>
          </w:p>
        </w:tc>
        <w:tc>
          <w:tcPr>
            <w:tcW w:w="6144" w:type="dxa"/>
            <w:vAlign w:val="center"/>
          </w:tcPr>
          <w:p w:rsidR="006B2A5E" w:rsidRPr="00FF54CA" w:rsidRDefault="006B2A5E" w:rsidP="00222CB0">
            <w:pPr>
              <w:jc w:val="center"/>
              <w:rPr>
                <w:rFonts w:ascii="Tahoma" w:hAnsi="Tahoma" w:cs="Tahoma"/>
                <w:b/>
                <w:sz w:val="16"/>
                <w:szCs w:val="16"/>
              </w:rPr>
            </w:pPr>
            <w:r w:rsidRPr="00FF54CA">
              <w:rPr>
                <w:rFonts w:ascii="Tahoma" w:hAnsi="Tahoma" w:cs="Tahoma"/>
                <w:b/>
                <w:sz w:val="16"/>
                <w:szCs w:val="16"/>
              </w:rPr>
              <w:t>Aprobación y/o Compromiso:</w:t>
            </w:r>
          </w:p>
        </w:tc>
        <w:tc>
          <w:tcPr>
            <w:tcW w:w="2647" w:type="dxa"/>
            <w:vAlign w:val="center"/>
          </w:tcPr>
          <w:p w:rsidR="006B2A5E" w:rsidRPr="00FF54CA" w:rsidRDefault="006B2A5E" w:rsidP="00222CB0">
            <w:pPr>
              <w:jc w:val="center"/>
              <w:rPr>
                <w:rFonts w:ascii="Tahoma" w:hAnsi="Tahoma" w:cs="Tahoma"/>
                <w:b/>
                <w:sz w:val="16"/>
                <w:szCs w:val="16"/>
              </w:rPr>
            </w:pPr>
            <w:r w:rsidRPr="00FF54CA">
              <w:rPr>
                <w:rFonts w:ascii="Tahoma" w:hAnsi="Tahoma" w:cs="Tahoma"/>
                <w:b/>
                <w:sz w:val="16"/>
                <w:szCs w:val="16"/>
              </w:rPr>
              <w:t>Responsables</w:t>
            </w:r>
          </w:p>
        </w:tc>
        <w:tc>
          <w:tcPr>
            <w:tcW w:w="1701" w:type="dxa"/>
            <w:vAlign w:val="center"/>
          </w:tcPr>
          <w:p w:rsidR="006B2A5E" w:rsidRPr="00FF54CA" w:rsidRDefault="006B2A5E" w:rsidP="00222CB0">
            <w:pPr>
              <w:jc w:val="center"/>
              <w:rPr>
                <w:rFonts w:ascii="Tahoma" w:hAnsi="Tahoma" w:cs="Tahoma"/>
                <w:b/>
                <w:sz w:val="16"/>
                <w:szCs w:val="16"/>
              </w:rPr>
            </w:pPr>
            <w:r w:rsidRPr="00FF54CA">
              <w:rPr>
                <w:rFonts w:ascii="Tahoma" w:hAnsi="Tahoma" w:cs="Tahoma"/>
                <w:b/>
                <w:sz w:val="16"/>
                <w:szCs w:val="16"/>
              </w:rPr>
              <w:t>Fecha</w:t>
            </w:r>
          </w:p>
        </w:tc>
      </w:tr>
      <w:tr w:rsidR="00FF54CA" w:rsidRPr="00FF54CA" w:rsidTr="00222CB0">
        <w:trPr>
          <w:cantSplit/>
          <w:trHeight w:val="284"/>
        </w:trPr>
        <w:tc>
          <w:tcPr>
            <w:tcW w:w="849" w:type="dxa"/>
            <w:vAlign w:val="center"/>
          </w:tcPr>
          <w:p w:rsidR="003E48AC" w:rsidRPr="00FF54CA" w:rsidRDefault="003E48AC" w:rsidP="00222CB0">
            <w:pPr>
              <w:jc w:val="center"/>
              <w:rPr>
                <w:rFonts w:ascii="Tahoma" w:hAnsi="Tahoma" w:cs="Tahoma"/>
                <w:b/>
                <w:sz w:val="16"/>
                <w:szCs w:val="16"/>
              </w:rPr>
            </w:pPr>
            <w:r w:rsidRPr="00FF54CA">
              <w:rPr>
                <w:rFonts w:ascii="Tahoma" w:hAnsi="Tahoma" w:cs="Tahoma"/>
                <w:b/>
                <w:sz w:val="16"/>
                <w:szCs w:val="16"/>
              </w:rPr>
              <w:t xml:space="preserve">1. </w:t>
            </w:r>
          </w:p>
        </w:tc>
        <w:tc>
          <w:tcPr>
            <w:tcW w:w="6144" w:type="dxa"/>
            <w:vAlign w:val="bottom"/>
          </w:tcPr>
          <w:p w:rsidR="003E48AC" w:rsidRPr="00FF54CA" w:rsidRDefault="00757B12" w:rsidP="00C24C87">
            <w:pPr>
              <w:suppressAutoHyphens/>
              <w:rPr>
                <w:rFonts w:ascii="Tahoma" w:hAnsi="Tahoma" w:cs="Tahoma"/>
                <w:sz w:val="16"/>
                <w:szCs w:val="16"/>
              </w:rPr>
            </w:pPr>
            <w:r w:rsidRPr="00FF54CA">
              <w:rPr>
                <w:rFonts w:ascii="Tahoma" w:hAnsi="Tahoma" w:cs="Tahoma"/>
                <w:sz w:val="16"/>
                <w:szCs w:val="18"/>
              </w:rPr>
              <w:t>Proyecto de acuerdo por medio del cual se incorporan unos recursos al Presupuesto de Rentas de la Universidad Nacional Abierta y a Distancia -UNAD, para la vigencia fiscal del año 2013</w:t>
            </w:r>
          </w:p>
        </w:tc>
        <w:tc>
          <w:tcPr>
            <w:tcW w:w="2647" w:type="dxa"/>
            <w:vAlign w:val="center"/>
          </w:tcPr>
          <w:p w:rsidR="001C6C53" w:rsidRPr="00FF54CA" w:rsidRDefault="00757B12" w:rsidP="00757B12">
            <w:pPr>
              <w:suppressAutoHyphens/>
              <w:jc w:val="center"/>
              <w:rPr>
                <w:rFonts w:ascii="Tahoma" w:hAnsi="Tahoma" w:cs="Tahoma"/>
                <w:sz w:val="16"/>
                <w:szCs w:val="16"/>
              </w:rPr>
            </w:pPr>
            <w:r w:rsidRPr="00FF54CA">
              <w:rPr>
                <w:rFonts w:ascii="Tahoma" w:hAnsi="Tahoma" w:cs="Tahoma"/>
                <w:sz w:val="16"/>
                <w:szCs w:val="16"/>
              </w:rPr>
              <w:t>Secretaria General</w:t>
            </w:r>
          </w:p>
        </w:tc>
        <w:tc>
          <w:tcPr>
            <w:tcW w:w="1701" w:type="dxa"/>
            <w:vAlign w:val="center"/>
          </w:tcPr>
          <w:p w:rsidR="00836D9D" w:rsidRPr="00FF54CA" w:rsidRDefault="00757B12" w:rsidP="00C24C87">
            <w:pPr>
              <w:jc w:val="center"/>
              <w:rPr>
                <w:rFonts w:ascii="Tahoma" w:hAnsi="Tahoma" w:cs="Tahoma"/>
                <w:sz w:val="16"/>
                <w:szCs w:val="16"/>
              </w:rPr>
            </w:pPr>
            <w:r w:rsidRPr="00FF54CA">
              <w:rPr>
                <w:rFonts w:ascii="Tahoma" w:hAnsi="Tahoma" w:cs="Tahoma"/>
                <w:sz w:val="16"/>
                <w:szCs w:val="16"/>
              </w:rPr>
              <w:t>12/12/13</w:t>
            </w:r>
          </w:p>
        </w:tc>
      </w:tr>
    </w:tbl>
    <w:p w:rsidR="000011AB" w:rsidRPr="00FF54CA" w:rsidRDefault="000011AB" w:rsidP="000011AB">
      <w:pPr>
        <w:jc w:val="center"/>
        <w:rPr>
          <w:rFonts w:ascii="Tahoma" w:hAnsi="Tahoma" w:cs="Tahoma"/>
          <w:b/>
          <w:sz w:val="18"/>
          <w:szCs w:val="18"/>
        </w:rPr>
      </w:pPr>
    </w:p>
    <w:p w:rsidR="006005A4" w:rsidRPr="00FF54CA" w:rsidRDefault="006B2A5E" w:rsidP="000011AB">
      <w:pPr>
        <w:jc w:val="center"/>
        <w:rPr>
          <w:rFonts w:ascii="Tahoma" w:hAnsi="Tahoma" w:cs="Tahoma"/>
          <w:b/>
          <w:sz w:val="18"/>
          <w:szCs w:val="18"/>
        </w:rPr>
      </w:pPr>
      <w:r w:rsidRPr="00FF54CA">
        <w:rPr>
          <w:rFonts w:ascii="Tahoma" w:hAnsi="Tahoma" w:cs="Tahoma"/>
          <w:b/>
          <w:sz w:val="18"/>
          <w:szCs w:val="18"/>
        </w:rPr>
        <w:t>DESARROLLO</w:t>
      </w:r>
    </w:p>
    <w:p w:rsidR="00580B2D" w:rsidRPr="00FF54CA"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FF54CA" w:rsidRPr="00FF54CA"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Pr="00FF54CA" w:rsidRDefault="004058FB" w:rsidP="003104A0">
            <w:pPr>
              <w:tabs>
                <w:tab w:val="left" w:pos="1985"/>
              </w:tabs>
              <w:jc w:val="center"/>
              <w:rPr>
                <w:rFonts w:ascii="Tahoma" w:hAnsi="Tahoma" w:cs="Tahoma"/>
                <w:b/>
                <w:sz w:val="16"/>
                <w:szCs w:val="18"/>
              </w:rPr>
            </w:pPr>
            <w:r w:rsidRPr="00FF54CA">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rsidR="004058FB" w:rsidRPr="00FF54CA" w:rsidRDefault="004058FB" w:rsidP="004058FB">
            <w:pPr>
              <w:suppressAutoHyphens/>
              <w:jc w:val="center"/>
              <w:rPr>
                <w:rFonts w:ascii="Tahoma" w:hAnsi="Tahoma" w:cs="Tahoma"/>
                <w:b/>
                <w:sz w:val="16"/>
                <w:szCs w:val="18"/>
              </w:rPr>
            </w:pPr>
            <w:r w:rsidRPr="00FF54CA">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rsidR="004058FB" w:rsidRPr="00FF54CA" w:rsidRDefault="004058FB" w:rsidP="003104A0">
            <w:pPr>
              <w:pStyle w:val="BodyTextIndent21"/>
              <w:numPr>
                <w:ilvl w:val="0"/>
                <w:numId w:val="0"/>
              </w:numPr>
              <w:rPr>
                <w:rFonts w:ascii="Tahoma" w:hAnsi="Tahoma" w:cs="Tahoma"/>
                <w:b/>
                <w:sz w:val="16"/>
                <w:szCs w:val="18"/>
              </w:rPr>
            </w:pPr>
            <w:r w:rsidRPr="00FF54CA">
              <w:rPr>
                <w:rFonts w:ascii="Tahoma" w:hAnsi="Tahoma" w:cs="Tahoma"/>
                <w:b/>
                <w:sz w:val="16"/>
                <w:szCs w:val="18"/>
              </w:rPr>
              <w:t>Aprobaciones y Compromisos</w:t>
            </w:r>
          </w:p>
        </w:tc>
      </w:tr>
      <w:tr w:rsidR="00FF54CA" w:rsidRPr="00FF54CA"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Pr="00FF54CA" w:rsidRDefault="004058FB" w:rsidP="003104A0">
            <w:pPr>
              <w:tabs>
                <w:tab w:val="left" w:pos="1985"/>
              </w:tabs>
              <w:jc w:val="center"/>
              <w:rPr>
                <w:rFonts w:ascii="Tahoma" w:hAnsi="Tahoma" w:cs="Tahoma"/>
                <w:b/>
                <w:sz w:val="18"/>
                <w:szCs w:val="18"/>
              </w:rPr>
            </w:pPr>
            <w:r w:rsidRPr="00FF54CA">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rsidR="00F630BC" w:rsidRPr="00FF54CA" w:rsidRDefault="00F630BC" w:rsidP="00F630BC">
            <w:pPr>
              <w:suppressAutoHyphens/>
              <w:jc w:val="both"/>
              <w:rPr>
                <w:rFonts w:ascii="Tahoma" w:hAnsi="Tahoma" w:cs="Tahoma"/>
                <w:b/>
                <w:sz w:val="18"/>
                <w:szCs w:val="16"/>
                <w:u w:val="single"/>
              </w:rPr>
            </w:pPr>
            <w:r w:rsidRPr="00FF54CA">
              <w:rPr>
                <w:rFonts w:ascii="Tahoma" w:hAnsi="Tahoma" w:cs="Tahoma"/>
                <w:b/>
                <w:sz w:val="18"/>
                <w:szCs w:val="16"/>
                <w:u w:val="single"/>
              </w:rPr>
              <w:t>Verificación del quórum.</w:t>
            </w:r>
          </w:p>
          <w:p w:rsidR="004058FB" w:rsidRPr="00FF54CA" w:rsidRDefault="004058FB" w:rsidP="004058FB">
            <w:pPr>
              <w:suppressAutoHyphens/>
              <w:jc w:val="both"/>
              <w:rPr>
                <w:rFonts w:ascii="Tahoma" w:hAnsi="Tahoma" w:cs="Tahoma"/>
                <w:b/>
                <w:sz w:val="18"/>
                <w:szCs w:val="16"/>
              </w:rPr>
            </w:pPr>
          </w:p>
          <w:p w:rsidR="00E17B77" w:rsidRPr="00FF54CA" w:rsidRDefault="00796916" w:rsidP="00796916">
            <w:pPr>
              <w:suppressAutoHyphens/>
              <w:jc w:val="both"/>
              <w:rPr>
                <w:rFonts w:ascii="Tahoma" w:hAnsi="Tahoma" w:cs="Tahoma"/>
                <w:sz w:val="18"/>
                <w:szCs w:val="16"/>
              </w:rPr>
            </w:pPr>
            <w:r w:rsidRPr="00FF54CA">
              <w:rPr>
                <w:rFonts w:ascii="Tahoma" w:hAnsi="Tahoma" w:cs="Tahoma"/>
                <w:sz w:val="18"/>
                <w:szCs w:val="16"/>
              </w:rPr>
              <w:t xml:space="preserve">El Secretario General </w:t>
            </w:r>
            <w:r w:rsidR="00E17B77" w:rsidRPr="00FF54CA">
              <w:rPr>
                <w:rFonts w:ascii="Tahoma" w:hAnsi="Tahoma" w:cs="Tahoma"/>
                <w:sz w:val="18"/>
                <w:szCs w:val="16"/>
              </w:rPr>
              <w:t>verificó la asistencia de los Honorables Consejeros a éste sesión y declara que existe quorum deliberatorio y decisorio.</w:t>
            </w:r>
          </w:p>
          <w:p w:rsidR="004058FB" w:rsidRPr="00FF54CA"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4058FB" w:rsidRPr="00FF54CA" w:rsidRDefault="004058FB" w:rsidP="003104A0">
            <w:pPr>
              <w:pStyle w:val="BodyTextIndent21"/>
              <w:numPr>
                <w:ilvl w:val="0"/>
                <w:numId w:val="0"/>
              </w:numPr>
              <w:rPr>
                <w:rFonts w:ascii="Tahoma" w:hAnsi="Tahoma" w:cs="Tahoma"/>
                <w:sz w:val="18"/>
                <w:szCs w:val="18"/>
              </w:rPr>
            </w:pPr>
          </w:p>
        </w:tc>
      </w:tr>
      <w:tr w:rsidR="00FF54CA" w:rsidRPr="00FF54CA"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6005A4" w:rsidRPr="00FF54CA" w:rsidRDefault="00F630BC" w:rsidP="003104A0">
            <w:pPr>
              <w:tabs>
                <w:tab w:val="left" w:pos="1985"/>
              </w:tabs>
              <w:jc w:val="center"/>
              <w:rPr>
                <w:rFonts w:ascii="Tahoma" w:hAnsi="Tahoma" w:cs="Tahoma"/>
                <w:b/>
                <w:sz w:val="18"/>
                <w:szCs w:val="18"/>
              </w:rPr>
            </w:pPr>
            <w:r w:rsidRPr="00FF54CA">
              <w:rPr>
                <w:rFonts w:ascii="Tahoma" w:hAnsi="Tahoma" w:cs="Tahoma"/>
                <w:b/>
                <w:sz w:val="18"/>
                <w:szCs w:val="18"/>
              </w:rPr>
              <w:t>2</w:t>
            </w:r>
            <w:r w:rsidR="006005A4" w:rsidRPr="00FF54CA">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rsidR="006005A4" w:rsidRPr="00FF54CA" w:rsidRDefault="006005A4" w:rsidP="003104A0">
            <w:pPr>
              <w:suppressAutoHyphens/>
              <w:jc w:val="both"/>
              <w:rPr>
                <w:rFonts w:ascii="Tahoma" w:hAnsi="Tahoma" w:cs="Tahoma"/>
                <w:b/>
                <w:sz w:val="18"/>
                <w:szCs w:val="18"/>
                <w:u w:val="single"/>
              </w:rPr>
            </w:pPr>
            <w:r w:rsidRPr="00FF54CA">
              <w:rPr>
                <w:rFonts w:ascii="Tahoma" w:hAnsi="Tahoma" w:cs="Tahoma"/>
                <w:b/>
                <w:sz w:val="18"/>
                <w:szCs w:val="18"/>
                <w:u w:val="single"/>
              </w:rPr>
              <w:t>Estudio y aprobación del orden del día.</w:t>
            </w:r>
          </w:p>
          <w:p w:rsidR="006005A4" w:rsidRPr="00FF54CA" w:rsidRDefault="006005A4" w:rsidP="003104A0">
            <w:pPr>
              <w:suppressAutoHyphens/>
              <w:jc w:val="both"/>
              <w:rPr>
                <w:rFonts w:ascii="Tahoma" w:hAnsi="Tahoma" w:cs="Tahoma"/>
                <w:b/>
                <w:sz w:val="18"/>
                <w:szCs w:val="18"/>
                <w:u w:val="single"/>
              </w:rPr>
            </w:pPr>
          </w:p>
          <w:p w:rsidR="00ED6B6E" w:rsidRPr="00FF54CA" w:rsidRDefault="00ED6B6E" w:rsidP="00592C3A">
            <w:pPr>
              <w:suppressAutoHyphens/>
              <w:jc w:val="both"/>
              <w:rPr>
                <w:rFonts w:ascii="Tahoma" w:hAnsi="Tahoma" w:cs="Tahoma"/>
                <w:sz w:val="18"/>
                <w:szCs w:val="18"/>
              </w:rPr>
            </w:pPr>
            <w:r w:rsidRPr="00FF54CA">
              <w:rPr>
                <w:rFonts w:ascii="Tahoma" w:hAnsi="Tahoma" w:cs="Tahoma"/>
                <w:sz w:val="18"/>
                <w:szCs w:val="18"/>
              </w:rPr>
              <w:t>Se pone a consideración de los Honorables Consejeros el orden del día. Es aprobado por los Consejeros presentes en la sesión.</w:t>
            </w:r>
          </w:p>
          <w:p w:rsidR="00B9212F" w:rsidRPr="00FF54CA" w:rsidRDefault="00B9212F" w:rsidP="008D5B5C">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6005A4" w:rsidRPr="00FF54CA" w:rsidRDefault="006005A4" w:rsidP="003104A0">
            <w:pPr>
              <w:pStyle w:val="BodyTextIndent21"/>
              <w:numPr>
                <w:ilvl w:val="0"/>
                <w:numId w:val="0"/>
              </w:numPr>
              <w:rPr>
                <w:rFonts w:ascii="Tahoma" w:hAnsi="Tahoma" w:cs="Tahoma"/>
                <w:sz w:val="18"/>
                <w:szCs w:val="18"/>
              </w:rPr>
            </w:pPr>
            <w:r w:rsidRPr="00FF54CA">
              <w:rPr>
                <w:rFonts w:ascii="Tahoma" w:hAnsi="Tahoma" w:cs="Tahoma"/>
                <w:sz w:val="18"/>
                <w:szCs w:val="18"/>
              </w:rPr>
              <w:t>Aprobado</w:t>
            </w:r>
          </w:p>
        </w:tc>
      </w:tr>
      <w:tr w:rsidR="00FF54CA" w:rsidRPr="00FF54CA"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1A50C9" w:rsidRPr="00FF54CA" w:rsidRDefault="008610ED" w:rsidP="003104A0">
            <w:pPr>
              <w:tabs>
                <w:tab w:val="left" w:pos="1985"/>
              </w:tabs>
              <w:jc w:val="center"/>
              <w:rPr>
                <w:rFonts w:ascii="Tahoma" w:hAnsi="Tahoma" w:cs="Tahoma"/>
                <w:b/>
                <w:sz w:val="18"/>
                <w:szCs w:val="18"/>
              </w:rPr>
            </w:pPr>
            <w:r w:rsidRPr="00FF54CA">
              <w:rPr>
                <w:rFonts w:ascii="Tahoma" w:hAnsi="Tahoma" w:cs="Tahoma"/>
                <w:b/>
                <w:sz w:val="18"/>
                <w:szCs w:val="18"/>
              </w:rPr>
              <w:t>3</w:t>
            </w:r>
            <w:r w:rsidR="00382608" w:rsidRPr="00FF54CA">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rsidR="00F363AB" w:rsidRPr="00FF54CA" w:rsidRDefault="00077C3D" w:rsidP="00DC319E">
            <w:pPr>
              <w:jc w:val="both"/>
              <w:rPr>
                <w:rFonts w:ascii="Tahoma" w:hAnsi="Tahoma" w:cs="Tahoma"/>
                <w:b/>
                <w:sz w:val="18"/>
                <w:szCs w:val="18"/>
                <w:u w:val="single"/>
              </w:rPr>
            </w:pPr>
            <w:r w:rsidRPr="00FF54CA">
              <w:rPr>
                <w:rFonts w:ascii="Tahoma" w:hAnsi="Tahoma" w:cs="Tahoma"/>
                <w:b/>
                <w:sz w:val="18"/>
                <w:szCs w:val="18"/>
                <w:u w:val="single"/>
              </w:rPr>
              <w:t>Aprobación del proyecto de acuerdo por medio del cual se incorporan unos recursos al Presupuesto de Rentas de la Universidad Nacional Abierta y a Distancia -UNAD, para la vigencia fiscal del año 2013.</w:t>
            </w:r>
          </w:p>
          <w:p w:rsidR="00077C3D" w:rsidRPr="00FF54CA" w:rsidRDefault="00077C3D" w:rsidP="00DC319E">
            <w:pPr>
              <w:jc w:val="both"/>
              <w:rPr>
                <w:rFonts w:ascii="Tahoma" w:hAnsi="Tahoma" w:cs="Tahoma"/>
                <w:b/>
                <w:sz w:val="18"/>
                <w:szCs w:val="18"/>
                <w:u w:val="single"/>
              </w:rPr>
            </w:pPr>
          </w:p>
          <w:p w:rsidR="00077C3D" w:rsidRPr="00FF54CA" w:rsidRDefault="00077C3D" w:rsidP="00DC319E">
            <w:pPr>
              <w:jc w:val="both"/>
              <w:rPr>
                <w:rFonts w:ascii="Tahoma" w:hAnsi="Tahoma" w:cs="Tahoma"/>
                <w:sz w:val="18"/>
                <w:szCs w:val="18"/>
              </w:rPr>
            </w:pPr>
            <w:r w:rsidRPr="00FF54CA">
              <w:rPr>
                <w:rFonts w:ascii="Tahoma" w:hAnsi="Tahoma" w:cs="Tahoma"/>
                <w:sz w:val="18"/>
                <w:szCs w:val="18"/>
              </w:rPr>
              <w:t>El Secretario General expresa:</w:t>
            </w:r>
          </w:p>
          <w:p w:rsidR="00077C3D" w:rsidRPr="00FF54CA" w:rsidRDefault="00077C3D" w:rsidP="00DC319E">
            <w:pPr>
              <w:jc w:val="both"/>
              <w:rPr>
                <w:rFonts w:ascii="Tahoma" w:hAnsi="Tahoma" w:cs="Tahoma"/>
                <w:sz w:val="18"/>
                <w:szCs w:val="18"/>
              </w:rPr>
            </w:pPr>
          </w:p>
          <w:p w:rsidR="00077C3D" w:rsidRPr="00FF54CA" w:rsidRDefault="00FF54CA" w:rsidP="00FF54CA">
            <w:pPr>
              <w:ind w:left="708"/>
              <w:jc w:val="both"/>
              <w:rPr>
                <w:rFonts w:ascii="Tahoma" w:hAnsi="Tahoma" w:cs="Tahoma"/>
                <w:i/>
                <w:sz w:val="18"/>
                <w:szCs w:val="18"/>
              </w:rPr>
            </w:pPr>
            <w:r>
              <w:rPr>
                <w:rFonts w:ascii="Tahoma" w:hAnsi="Tahoma" w:cs="Tahoma"/>
                <w:i/>
                <w:sz w:val="18"/>
                <w:szCs w:val="18"/>
              </w:rPr>
              <w:lastRenderedPageBreak/>
              <w:t>“</w:t>
            </w:r>
            <w:r w:rsidR="00077C3D" w:rsidRPr="00FF54CA">
              <w:rPr>
                <w:rFonts w:ascii="Tahoma" w:hAnsi="Tahoma" w:cs="Tahoma"/>
                <w:i/>
                <w:sz w:val="18"/>
                <w:szCs w:val="18"/>
              </w:rPr>
              <w:t>En calidad de Secretario Técnico del Consejo Superior, de manera atenta me permito informar que, de conformidad con lo aprobado en la sesión extraordinaria del pasado 21 de noviembre de 2013 celebrada en la ciudad de Cartagena de Indias, se programó una Sesión Extraordinaria Virtual del Consejo Superior para el día jueves 12 de diciembre de 2013, desde las 8:00 horas, y hasta las 16:00 horas, a través de un Foro Virtual, la cual tendrá como único punto la aprobación del proyecto de acuerdo por medio del cual se incorporan unos recursos al Presupuesto de Rentas de la Universidad Nacional Abierta y a Distancia -UNAD, para la vigencia fiscal del año 2013.</w:t>
            </w:r>
          </w:p>
          <w:p w:rsidR="00A73296" w:rsidRDefault="00077C3D" w:rsidP="00FF54CA">
            <w:pPr>
              <w:ind w:left="708"/>
              <w:jc w:val="both"/>
              <w:rPr>
                <w:rFonts w:ascii="Tahoma" w:hAnsi="Tahoma" w:cs="Tahoma"/>
                <w:i/>
                <w:sz w:val="18"/>
                <w:szCs w:val="18"/>
              </w:rPr>
            </w:pPr>
            <w:r w:rsidRPr="00FF54CA">
              <w:rPr>
                <w:rFonts w:ascii="Tahoma" w:hAnsi="Tahoma" w:cs="Tahoma"/>
                <w:i/>
                <w:sz w:val="18"/>
                <w:szCs w:val="18"/>
              </w:rPr>
              <w:br/>
              <w:t>Se recuerda que, los recursos a incorporar tienen sus sustento legal en el artículo 87 de la Ley 30 de 1992, el cual establece que a partir del sexto año de la vigencia de la presente ley, el Gobierno Nacional incrementara sus aportes para las Universidades estatales u oficiales en un porcentaje no inferior al 30% del incremento real del Producto Interno Bruto, el cual se efectuará de conformidad con los objetivos previstos para el Sistema de Universidades estatales u oficiales y en razón al mejoramiento de la calidad de las instituciones que lo integran. Igualmente que los dineros serán distribuidos por el Consejo Nacional de Educación Superior (CESU).</w:t>
            </w:r>
          </w:p>
          <w:p w:rsidR="00077C3D" w:rsidRPr="00FF54CA" w:rsidRDefault="00077C3D" w:rsidP="00FF54CA">
            <w:pPr>
              <w:ind w:left="708"/>
              <w:jc w:val="both"/>
              <w:rPr>
                <w:rFonts w:ascii="Tahoma" w:hAnsi="Tahoma" w:cs="Tahoma"/>
                <w:i/>
                <w:sz w:val="18"/>
                <w:szCs w:val="18"/>
              </w:rPr>
            </w:pPr>
            <w:r w:rsidRPr="00FF54CA">
              <w:rPr>
                <w:rFonts w:ascii="Tahoma" w:hAnsi="Tahoma" w:cs="Tahoma"/>
                <w:i/>
                <w:sz w:val="18"/>
                <w:szCs w:val="18"/>
              </w:rPr>
              <w:br/>
              <w:t>Así mismo, se aclara que mediante Resolución No. 16033 del 12 de Noviembre de 2013, emanada del Ministerio de Educación Nacional, se distribuyó una partida en el Presupuesto de Gastos de Funcionamiento para la Universidad Nacional Abierta y a Distancia, en la suma de MIL CIENTO DOS MILLONES DOSCIENTOS NOVENTA Y TRES MIL OCHOCIENTOS CINCUENTA Y SIETE PESOS MCTE ($1.102.293.857), por lo que se hace necesaria su incorporación al presupuesto de rentas y gastos de la Universidad, en los términos ordenados por el artículo 32 y 33 del Estatuto Presupuestal y Financiero de la Universidad.</w:t>
            </w:r>
          </w:p>
          <w:p w:rsidR="00077C3D" w:rsidRPr="00FF54CA" w:rsidRDefault="00077C3D" w:rsidP="00FF54CA">
            <w:pPr>
              <w:ind w:left="708"/>
              <w:jc w:val="both"/>
              <w:rPr>
                <w:rFonts w:ascii="Tahoma" w:hAnsi="Tahoma" w:cs="Tahoma"/>
                <w:i/>
                <w:sz w:val="18"/>
                <w:szCs w:val="18"/>
              </w:rPr>
            </w:pPr>
            <w:r w:rsidRPr="00FF54CA">
              <w:rPr>
                <w:rFonts w:ascii="Tahoma" w:hAnsi="Tahoma" w:cs="Tahoma"/>
                <w:i/>
                <w:sz w:val="18"/>
                <w:szCs w:val="18"/>
              </w:rPr>
              <w:br/>
              <w:t>El proyecto de acuerdo junto con el acto administrativo que lo soporta, podrá ser consultado durante todo el desarrollo de la sesión.</w:t>
            </w:r>
          </w:p>
          <w:p w:rsidR="00077C3D" w:rsidRPr="00FF54CA" w:rsidRDefault="00077C3D" w:rsidP="00FF54CA">
            <w:pPr>
              <w:ind w:left="708"/>
              <w:jc w:val="both"/>
              <w:rPr>
                <w:rFonts w:ascii="Tahoma" w:hAnsi="Tahoma" w:cs="Tahoma"/>
                <w:i/>
                <w:sz w:val="18"/>
                <w:szCs w:val="18"/>
              </w:rPr>
            </w:pPr>
            <w:r w:rsidRPr="00FF54CA">
              <w:rPr>
                <w:rFonts w:ascii="Tahoma" w:hAnsi="Tahoma" w:cs="Tahoma"/>
                <w:i/>
                <w:sz w:val="18"/>
                <w:szCs w:val="18"/>
              </w:rPr>
              <w:br/>
              <w:t>Se recuerda que el quórum de la sesión se logra una vez participen en la sesión la mitad más uno de los integrantes del Consejo, es decir, por lo menos 5 consejeros, y la aprobación o no del texto se logra por mayoría simple de quienes hubieran participado.</w:t>
            </w:r>
          </w:p>
          <w:p w:rsidR="00077C3D" w:rsidRPr="00FF54CA" w:rsidRDefault="00077C3D" w:rsidP="00FF54CA">
            <w:pPr>
              <w:ind w:left="708"/>
              <w:jc w:val="both"/>
              <w:rPr>
                <w:rFonts w:ascii="Tahoma" w:hAnsi="Tahoma" w:cs="Tahoma"/>
                <w:i/>
                <w:sz w:val="18"/>
                <w:szCs w:val="18"/>
              </w:rPr>
            </w:pPr>
            <w:r w:rsidRPr="00FF54CA">
              <w:rPr>
                <w:rFonts w:ascii="Tahoma" w:hAnsi="Tahoma" w:cs="Tahoma"/>
                <w:i/>
                <w:sz w:val="18"/>
                <w:szCs w:val="18"/>
              </w:rPr>
              <w:br/>
              <w:t>Así las cosas agradecemos que participen y emitan su voto antes de las 16:00 horas, hora en la cual se cerrará el foro y terminará la sesión.</w:t>
            </w:r>
          </w:p>
          <w:p w:rsidR="00077C3D" w:rsidRPr="00FF54CA" w:rsidRDefault="00077C3D" w:rsidP="00FF54CA">
            <w:pPr>
              <w:ind w:left="708"/>
              <w:jc w:val="both"/>
              <w:rPr>
                <w:rFonts w:ascii="Tahoma" w:hAnsi="Tahoma" w:cs="Tahoma"/>
                <w:i/>
                <w:sz w:val="18"/>
                <w:szCs w:val="18"/>
              </w:rPr>
            </w:pPr>
            <w:r w:rsidRPr="00FF54CA">
              <w:rPr>
                <w:rFonts w:ascii="Tahoma" w:hAnsi="Tahoma" w:cs="Tahoma"/>
                <w:i/>
                <w:sz w:val="18"/>
                <w:szCs w:val="18"/>
              </w:rPr>
              <w:br/>
              <w:t>No olviden dejar consignado el sentido de sus observaciones de una manera clara y concreta, que no permita interpretaciones o genere ambigüedades</w:t>
            </w:r>
            <w:r w:rsidR="00FF54CA">
              <w:rPr>
                <w:rFonts w:ascii="Tahoma" w:hAnsi="Tahoma" w:cs="Tahoma"/>
                <w:i/>
                <w:sz w:val="18"/>
                <w:szCs w:val="18"/>
              </w:rPr>
              <w:t>”</w:t>
            </w:r>
            <w:r w:rsidRPr="00FF54CA">
              <w:rPr>
                <w:rFonts w:ascii="Tahoma" w:hAnsi="Tahoma" w:cs="Tahoma"/>
                <w:i/>
                <w:sz w:val="18"/>
                <w:szCs w:val="18"/>
              </w:rPr>
              <w:t>.</w:t>
            </w:r>
          </w:p>
          <w:p w:rsidR="00077C3D" w:rsidRPr="00FF54CA" w:rsidRDefault="00077C3D" w:rsidP="00077C3D">
            <w:pPr>
              <w:jc w:val="both"/>
              <w:rPr>
                <w:rFonts w:ascii="Tahoma" w:hAnsi="Tahoma" w:cs="Tahoma"/>
                <w:i/>
                <w:sz w:val="18"/>
                <w:szCs w:val="18"/>
              </w:rPr>
            </w:pPr>
          </w:p>
          <w:p w:rsidR="00077C3D" w:rsidRPr="00FF54CA" w:rsidRDefault="00077C3D" w:rsidP="00077C3D">
            <w:pPr>
              <w:jc w:val="both"/>
              <w:rPr>
                <w:rFonts w:ascii="Tahoma" w:hAnsi="Tahoma" w:cs="Tahoma"/>
                <w:sz w:val="18"/>
                <w:szCs w:val="18"/>
              </w:rPr>
            </w:pPr>
            <w:r w:rsidRPr="00FF54CA">
              <w:rPr>
                <w:rFonts w:ascii="Tahoma" w:hAnsi="Tahoma" w:cs="Tahoma"/>
                <w:sz w:val="18"/>
                <w:szCs w:val="18"/>
              </w:rPr>
              <w:t>El Representante del Presidente de la República expresa:</w:t>
            </w:r>
          </w:p>
          <w:p w:rsidR="00077C3D" w:rsidRPr="00FF54CA" w:rsidRDefault="00077C3D" w:rsidP="00077C3D">
            <w:pPr>
              <w:jc w:val="both"/>
              <w:rPr>
                <w:rFonts w:ascii="Tahoma" w:hAnsi="Tahoma" w:cs="Tahoma"/>
                <w:sz w:val="18"/>
                <w:szCs w:val="18"/>
              </w:rPr>
            </w:pPr>
          </w:p>
          <w:p w:rsidR="00077C3D" w:rsidRPr="00FF54CA" w:rsidRDefault="00FF54CA" w:rsidP="00FF54CA">
            <w:pPr>
              <w:ind w:left="708"/>
              <w:jc w:val="both"/>
              <w:rPr>
                <w:rFonts w:ascii="Tahoma" w:hAnsi="Tahoma" w:cs="Tahoma"/>
                <w:i/>
                <w:sz w:val="18"/>
                <w:szCs w:val="18"/>
              </w:rPr>
            </w:pPr>
            <w:r>
              <w:rPr>
                <w:rFonts w:ascii="Tahoma" w:hAnsi="Tahoma" w:cs="Tahoma"/>
                <w:i/>
                <w:sz w:val="18"/>
                <w:szCs w:val="18"/>
              </w:rPr>
              <w:t>“</w:t>
            </w:r>
            <w:r w:rsidR="00077C3D" w:rsidRPr="00FF54CA">
              <w:rPr>
                <w:rFonts w:ascii="Tahoma" w:hAnsi="Tahoma" w:cs="Tahoma"/>
                <w:i/>
                <w:sz w:val="18"/>
                <w:szCs w:val="18"/>
              </w:rPr>
              <w:t>De acuerdo a lo solicitado y después de analizar y revisar el proyecto de acuerdo y la correspondiente resolución expedida por el Ministerio de Educación Nacional para asignación de recursos. Me permito dar mi voto afirmativo a la incorporación de mencionados recursos por valor de $ 1.102.293.857 al presupuesto de rentas y gastos de la UNAD vigencia fiscal 2013.</w:t>
            </w:r>
            <w:r>
              <w:rPr>
                <w:rFonts w:ascii="Tahoma" w:hAnsi="Tahoma" w:cs="Tahoma"/>
                <w:i/>
                <w:sz w:val="18"/>
                <w:szCs w:val="18"/>
              </w:rPr>
              <w:t>"</w:t>
            </w:r>
          </w:p>
          <w:p w:rsidR="00077C3D" w:rsidRPr="00FF54CA" w:rsidRDefault="00077C3D" w:rsidP="00077C3D">
            <w:pPr>
              <w:jc w:val="both"/>
              <w:rPr>
                <w:rFonts w:ascii="Tahoma" w:hAnsi="Tahoma" w:cs="Tahoma"/>
                <w:i/>
                <w:sz w:val="18"/>
                <w:szCs w:val="18"/>
              </w:rPr>
            </w:pPr>
          </w:p>
          <w:p w:rsidR="00077C3D" w:rsidRPr="00FF54CA" w:rsidRDefault="00077C3D" w:rsidP="00077C3D">
            <w:pPr>
              <w:jc w:val="both"/>
              <w:rPr>
                <w:rFonts w:ascii="Tahoma" w:hAnsi="Tahoma" w:cs="Tahoma"/>
                <w:sz w:val="18"/>
                <w:szCs w:val="18"/>
              </w:rPr>
            </w:pPr>
            <w:r w:rsidRPr="00FF54CA">
              <w:rPr>
                <w:rFonts w:ascii="Tahoma" w:hAnsi="Tahoma" w:cs="Tahoma"/>
                <w:sz w:val="18"/>
                <w:szCs w:val="18"/>
              </w:rPr>
              <w:t>El Representante de los Ex rectores expresa:</w:t>
            </w:r>
          </w:p>
          <w:p w:rsidR="00077C3D" w:rsidRPr="00FF54CA" w:rsidRDefault="00077C3D" w:rsidP="00077C3D">
            <w:pPr>
              <w:jc w:val="both"/>
              <w:rPr>
                <w:rFonts w:ascii="Tahoma" w:hAnsi="Tahoma" w:cs="Tahoma"/>
                <w:sz w:val="18"/>
                <w:szCs w:val="18"/>
              </w:rPr>
            </w:pPr>
          </w:p>
          <w:p w:rsidR="00077C3D" w:rsidRPr="00FF54CA" w:rsidRDefault="00FF54CA" w:rsidP="00FF54CA">
            <w:pPr>
              <w:ind w:left="708"/>
              <w:jc w:val="both"/>
              <w:rPr>
                <w:rFonts w:ascii="Arial" w:hAnsi="Arial" w:cs="Arial"/>
                <w:i/>
                <w:sz w:val="19"/>
                <w:szCs w:val="19"/>
              </w:rPr>
            </w:pPr>
            <w:r>
              <w:rPr>
                <w:rFonts w:ascii="Arial" w:hAnsi="Arial" w:cs="Arial"/>
                <w:i/>
                <w:sz w:val="19"/>
                <w:szCs w:val="19"/>
              </w:rPr>
              <w:t>“</w:t>
            </w:r>
            <w:r w:rsidR="00077C3D" w:rsidRPr="00FF54CA">
              <w:rPr>
                <w:rFonts w:ascii="Arial" w:hAnsi="Arial" w:cs="Arial"/>
                <w:i/>
                <w:sz w:val="19"/>
                <w:szCs w:val="19"/>
              </w:rPr>
              <w:t>Honorables Consejeros:</w:t>
            </w:r>
          </w:p>
          <w:p w:rsidR="00077C3D" w:rsidRPr="00FF54CA" w:rsidRDefault="00077C3D" w:rsidP="00FF54CA">
            <w:pPr>
              <w:ind w:left="708"/>
              <w:jc w:val="both"/>
              <w:rPr>
                <w:rFonts w:ascii="Arial" w:hAnsi="Arial" w:cs="Arial"/>
                <w:i/>
                <w:sz w:val="19"/>
                <w:szCs w:val="19"/>
              </w:rPr>
            </w:pPr>
            <w:r w:rsidRPr="00FF54CA">
              <w:rPr>
                <w:rFonts w:ascii="Arial" w:hAnsi="Arial" w:cs="Arial"/>
                <w:i/>
                <w:sz w:val="19"/>
                <w:szCs w:val="19"/>
              </w:rPr>
              <w:br/>
              <w:t xml:space="preserve">En calidad de Representante de los Ex Rectores ante el Consejo Superior, apruebo el proyecto de </w:t>
            </w:r>
            <w:r w:rsidRPr="00FF54CA">
              <w:rPr>
                <w:rFonts w:ascii="Arial" w:hAnsi="Arial" w:cs="Arial"/>
                <w:i/>
                <w:sz w:val="19"/>
                <w:szCs w:val="19"/>
              </w:rPr>
              <w:lastRenderedPageBreak/>
              <w:t>acuerdo por medio del cual se incorporan de MIL CIENTO DOS MILLONES DOSCIENTOS NOVENTA Y TRES MIL OCHOCIENTOS CINCUENTA Y SIETE PESOS MCTE ($1.102.293.857</w:t>
            </w:r>
            <w:r w:rsidR="00A73296">
              <w:rPr>
                <w:rFonts w:ascii="Arial" w:hAnsi="Arial" w:cs="Arial"/>
                <w:i/>
                <w:sz w:val="19"/>
                <w:szCs w:val="19"/>
              </w:rPr>
              <w:t>)</w:t>
            </w:r>
            <w:r w:rsidRPr="00FF54CA">
              <w:rPr>
                <w:rFonts w:ascii="Arial" w:hAnsi="Arial" w:cs="Arial"/>
                <w:i/>
                <w:sz w:val="19"/>
                <w:szCs w:val="19"/>
              </w:rPr>
              <w:t xml:space="preserve"> al Presupuesto de Rentas de la Universidad Nacional Abierta y a Distancia -UNAD, para la vigencia fiscal del año 2013, los cuales emanan de la Resolución No. 16033 del 12 de Noviembre de 2013, del Ministerio de Educación Nacional, en cumplimiento de lo estipulado en el a</w:t>
            </w:r>
            <w:r w:rsidR="00FF54CA">
              <w:rPr>
                <w:rFonts w:ascii="Arial" w:hAnsi="Arial" w:cs="Arial"/>
                <w:i/>
                <w:sz w:val="19"/>
                <w:szCs w:val="19"/>
              </w:rPr>
              <w:t>rtículo 87 de la Ley 30 de 1992.”</w:t>
            </w:r>
          </w:p>
          <w:p w:rsidR="00077C3D" w:rsidRPr="00FF54CA" w:rsidRDefault="00077C3D" w:rsidP="00077C3D">
            <w:pPr>
              <w:jc w:val="both"/>
              <w:rPr>
                <w:rFonts w:ascii="Arial" w:hAnsi="Arial" w:cs="Arial"/>
                <w:i/>
                <w:sz w:val="19"/>
                <w:szCs w:val="19"/>
              </w:rPr>
            </w:pPr>
          </w:p>
          <w:p w:rsidR="00077C3D" w:rsidRPr="00FF54CA" w:rsidRDefault="00077C3D" w:rsidP="00077C3D">
            <w:pPr>
              <w:jc w:val="both"/>
              <w:rPr>
                <w:rFonts w:ascii="Arial" w:hAnsi="Arial" w:cs="Arial"/>
                <w:sz w:val="19"/>
                <w:szCs w:val="19"/>
              </w:rPr>
            </w:pPr>
            <w:r w:rsidRPr="00FF54CA">
              <w:rPr>
                <w:rFonts w:ascii="Arial" w:hAnsi="Arial" w:cs="Arial"/>
                <w:sz w:val="19"/>
                <w:szCs w:val="19"/>
              </w:rPr>
              <w:t>La Representante de los Docentes expresa:</w:t>
            </w:r>
          </w:p>
          <w:p w:rsidR="00077C3D" w:rsidRPr="00FF54CA" w:rsidRDefault="00077C3D" w:rsidP="00077C3D">
            <w:pPr>
              <w:jc w:val="both"/>
              <w:rPr>
                <w:rFonts w:ascii="Arial" w:hAnsi="Arial" w:cs="Arial"/>
                <w:sz w:val="19"/>
                <w:szCs w:val="19"/>
              </w:rPr>
            </w:pPr>
          </w:p>
          <w:p w:rsidR="00077C3D" w:rsidRPr="00FF54CA" w:rsidRDefault="00FF54CA" w:rsidP="00FF54CA">
            <w:pPr>
              <w:ind w:left="708"/>
              <w:jc w:val="both"/>
              <w:rPr>
                <w:rFonts w:ascii="Tahoma" w:hAnsi="Tahoma" w:cs="Tahoma"/>
                <w:i/>
                <w:sz w:val="18"/>
                <w:szCs w:val="18"/>
              </w:rPr>
            </w:pPr>
            <w:r>
              <w:rPr>
                <w:rFonts w:ascii="Tahoma" w:hAnsi="Tahoma" w:cs="Tahoma"/>
                <w:i/>
                <w:sz w:val="18"/>
                <w:szCs w:val="18"/>
              </w:rPr>
              <w:t>“</w:t>
            </w:r>
            <w:r w:rsidR="00077C3D" w:rsidRPr="00FF54CA">
              <w:rPr>
                <w:rFonts w:ascii="Tahoma" w:hAnsi="Tahoma" w:cs="Tahoma"/>
                <w:i/>
                <w:sz w:val="18"/>
                <w:szCs w:val="18"/>
              </w:rPr>
              <w:t>Mi voto es de aprobación al Acuerdo por el cual se incorporar recursos del Ministerio de Educación Nacional al presupuesto de la Universidad Nacional Abierta y a Distancia.</w:t>
            </w:r>
            <w:r>
              <w:rPr>
                <w:rFonts w:ascii="Tahoma" w:hAnsi="Tahoma" w:cs="Tahoma"/>
                <w:i/>
                <w:sz w:val="18"/>
                <w:szCs w:val="18"/>
              </w:rPr>
              <w:t>”</w:t>
            </w:r>
          </w:p>
          <w:p w:rsidR="00077C3D" w:rsidRPr="00FF54CA" w:rsidRDefault="00077C3D" w:rsidP="00077C3D">
            <w:pPr>
              <w:jc w:val="both"/>
              <w:rPr>
                <w:rFonts w:ascii="Tahoma" w:hAnsi="Tahoma" w:cs="Tahoma"/>
                <w:sz w:val="18"/>
                <w:szCs w:val="18"/>
              </w:rPr>
            </w:pPr>
          </w:p>
          <w:p w:rsidR="00C4667B" w:rsidRPr="00FF54CA" w:rsidRDefault="00FF54CA" w:rsidP="008D5B5C">
            <w:pPr>
              <w:jc w:val="both"/>
              <w:rPr>
                <w:rFonts w:ascii="Tahoma" w:hAnsi="Tahoma" w:cs="Tahoma"/>
                <w:sz w:val="18"/>
                <w:szCs w:val="18"/>
              </w:rPr>
            </w:pPr>
            <w:r w:rsidRPr="00FF54CA">
              <w:rPr>
                <w:rFonts w:ascii="Tahoma" w:hAnsi="Tahoma" w:cs="Tahoma"/>
                <w:sz w:val="18"/>
                <w:szCs w:val="18"/>
              </w:rPr>
              <w:t>E</w:t>
            </w:r>
            <w:r w:rsidR="00A73296">
              <w:rPr>
                <w:rFonts w:ascii="Tahoma" w:hAnsi="Tahoma" w:cs="Tahoma"/>
                <w:sz w:val="18"/>
                <w:szCs w:val="18"/>
              </w:rPr>
              <w:t>l Representante de los Directiva</w:t>
            </w:r>
            <w:r w:rsidRPr="00FF54CA">
              <w:rPr>
                <w:rFonts w:ascii="Tahoma" w:hAnsi="Tahoma" w:cs="Tahoma"/>
                <w:sz w:val="18"/>
                <w:szCs w:val="18"/>
              </w:rPr>
              <w:t>s A</w:t>
            </w:r>
            <w:r w:rsidR="00A73296">
              <w:rPr>
                <w:rFonts w:ascii="Tahoma" w:hAnsi="Tahoma" w:cs="Tahoma"/>
                <w:sz w:val="18"/>
                <w:szCs w:val="18"/>
              </w:rPr>
              <w:t>cadémicas</w:t>
            </w:r>
            <w:r w:rsidRPr="00FF54CA">
              <w:rPr>
                <w:rFonts w:ascii="Tahoma" w:hAnsi="Tahoma" w:cs="Tahoma"/>
                <w:sz w:val="18"/>
                <w:szCs w:val="18"/>
              </w:rPr>
              <w:t xml:space="preserve"> de la Universidad expresa:</w:t>
            </w:r>
          </w:p>
          <w:p w:rsidR="00FF54CA" w:rsidRPr="00FF54CA" w:rsidRDefault="00FF54CA" w:rsidP="008D5B5C">
            <w:pPr>
              <w:jc w:val="both"/>
              <w:rPr>
                <w:rFonts w:ascii="Tahoma" w:hAnsi="Tahoma" w:cs="Tahoma"/>
                <w:sz w:val="18"/>
                <w:szCs w:val="18"/>
              </w:rPr>
            </w:pPr>
          </w:p>
          <w:p w:rsidR="00FF54CA" w:rsidRPr="00FF54CA" w:rsidRDefault="00FF54CA" w:rsidP="00FF54CA">
            <w:pPr>
              <w:ind w:left="708"/>
              <w:jc w:val="both"/>
              <w:rPr>
                <w:rFonts w:ascii="Tahoma" w:hAnsi="Tahoma" w:cs="Tahoma"/>
                <w:i/>
                <w:sz w:val="18"/>
                <w:szCs w:val="18"/>
              </w:rPr>
            </w:pPr>
            <w:r>
              <w:rPr>
                <w:rFonts w:ascii="Tahoma" w:hAnsi="Tahoma" w:cs="Tahoma"/>
                <w:i/>
                <w:sz w:val="18"/>
                <w:szCs w:val="18"/>
              </w:rPr>
              <w:t>“</w:t>
            </w:r>
            <w:r w:rsidRPr="00FF54CA">
              <w:rPr>
                <w:rFonts w:ascii="Tahoma" w:hAnsi="Tahoma" w:cs="Tahoma"/>
                <w:i/>
                <w:sz w:val="18"/>
                <w:szCs w:val="18"/>
              </w:rPr>
              <w:t>Con toda atención me permito emitir mi voto favorable para la aprobación del acuerdo por medio del cual se incorporan recursos al presupuesto de la Universidad para la presente vigencia</w:t>
            </w:r>
            <w:r>
              <w:rPr>
                <w:rFonts w:ascii="Tahoma" w:hAnsi="Tahoma" w:cs="Tahoma"/>
                <w:i/>
                <w:sz w:val="18"/>
                <w:szCs w:val="18"/>
              </w:rPr>
              <w:t>”</w:t>
            </w:r>
          </w:p>
          <w:p w:rsidR="00FF54CA" w:rsidRPr="00FF54CA" w:rsidRDefault="00FF54CA" w:rsidP="008D5B5C">
            <w:pPr>
              <w:jc w:val="both"/>
              <w:rPr>
                <w:rFonts w:ascii="Tahoma" w:hAnsi="Tahoma" w:cs="Tahoma"/>
                <w:i/>
                <w:sz w:val="18"/>
                <w:szCs w:val="18"/>
              </w:rPr>
            </w:pPr>
          </w:p>
          <w:p w:rsidR="00FF54CA" w:rsidRPr="00FF54CA" w:rsidRDefault="00FF54CA" w:rsidP="008D5B5C">
            <w:pPr>
              <w:jc w:val="both"/>
              <w:rPr>
                <w:rFonts w:ascii="Tahoma" w:hAnsi="Tahoma" w:cs="Tahoma"/>
                <w:sz w:val="18"/>
                <w:szCs w:val="18"/>
              </w:rPr>
            </w:pPr>
            <w:r w:rsidRPr="00FF54CA">
              <w:rPr>
                <w:rFonts w:ascii="Tahoma" w:hAnsi="Tahoma" w:cs="Tahoma"/>
                <w:sz w:val="18"/>
                <w:szCs w:val="18"/>
              </w:rPr>
              <w:t>La Representante de los Estudiantes expresa:</w:t>
            </w:r>
          </w:p>
          <w:p w:rsidR="00FF54CA" w:rsidRPr="00FF54CA" w:rsidRDefault="00FF54CA" w:rsidP="008D5B5C">
            <w:pPr>
              <w:jc w:val="both"/>
              <w:rPr>
                <w:rFonts w:ascii="Tahoma" w:hAnsi="Tahoma" w:cs="Tahoma"/>
                <w:sz w:val="18"/>
                <w:szCs w:val="18"/>
              </w:rPr>
            </w:pPr>
          </w:p>
          <w:p w:rsidR="00FF54CA" w:rsidRPr="00FF54CA" w:rsidRDefault="00FF54CA" w:rsidP="00FF54CA">
            <w:pPr>
              <w:ind w:left="708"/>
              <w:jc w:val="both"/>
              <w:rPr>
                <w:rFonts w:ascii="Tahoma" w:hAnsi="Tahoma" w:cs="Tahoma"/>
                <w:i/>
                <w:sz w:val="18"/>
                <w:szCs w:val="18"/>
              </w:rPr>
            </w:pPr>
            <w:r>
              <w:rPr>
                <w:rFonts w:ascii="Tahoma" w:hAnsi="Tahoma" w:cs="Tahoma"/>
                <w:i/>
                <w:sz w:val="18"/>
                <w:szCs w:val="18"/>
              </w:rPr>
              <w:t>“</w:t>
            </w:r>
            <w:r w:rsidRPr="00FF54CA">
              <w:rPr>
                <w:rFonts w:ascii="Tahoma" w:hAnsi="Tahoma" w:cs="Tahoma"/>
                <w:i/>
                <w:sz w:val="18"/>
                <w:szCs w:val="18"/>
              </w:rPr>
              <w:t>Me permito presentar mi voto positivo al proyecto de acuerdo, por medio del cual se incorporan unos recursos al Presupuesto de Rentas de la Universidad Nacional Abierta y a Distancia, para la vigencia fiscal del año 2013.</w:t>
            </w:r>
            <w:r>
              <w:rPr>
                <w:rFonts w:ascii="Tahoma" w:hAnsi="Tahoma" w:cs="Tahoma"/>
                <w:i/>
                <w:sz w:val="18"/>
                <w:szCs w:val="18"/>
              </w:rPr>
              <w:t>”</w:t>
            </w:r>
          </w:p>
          <w:p w:rsidR="00FF54CA" w:rsidRPr="00FF54CA" w:rsidRDefault="00FF54CA" w:rsidP="008D5B5C">
            <w:pPr>
              <w:jc w:val="both"/>
              <w:rPr>
                <w:rFonts w:ascii="Arial" w:hAnsi="Arial" w:cs="Arial"/>
                <w:sz w:val="19"/>
                <w:szCs w:val="19"/>
              </w:rPr>
            </w:pPr>
          </w:p>
          <w:p w:rsidR="00FF54CA" w:rsidRPr="00FF54CA" w:rsidRDefault="00FF54CA" w:rsidP="008D5B5C">
            <w:pPr>
              <w:jc w:val="both"/>
              <w:rPr>
                <w:rFonts w:ascii="Arial" w:hAnsi="Arial" w:cs="Arial"/>
                <w:sz w:val="19"/>
                <w:szCs w:val="19"/>
              </w:rPr>
            </w:pPr>
            <w:r w:rsidRPr="00FF54CA">
              <w:rPr>
                <w:rFonts w:ascii="Arial" w:hAnsi="Arial" w:cs="Arial"/>
                <w:sz w:val="19"/>
                <w:szCs w:val="19"/>
              </w:rPr>
              <w:t>El Representante de los Egresados expresa:</w:t>
            </w:r>
          </w:p>
          <w:p w:rsidR="00FF54CA" w:rsidRPr="00FF54CA" w:rsidRDefault="00FF54CA" w:rsidP="008D5B5C">
            <w:pPr>
              <w:jc w:val="both"/>
              <w:rPr>
                <w:rFonts w:ascii="Arial" w:hAnsi="Arial" w:cs="Arial"/>
                <w:sz w:val="19"/>
                <w:szCs w:val="19"/>
              </w:rPr>
            </w:pPr>
          </w:p>
          <w:p w:rsidR="00FF54CA" w:rsidRPr="00FF54CA" w:rsidRDefault="00FF54CA" w:rsidP="00FF54CA">
            <w:pPr>
              <w:ind w:left="708"/>
              <w:jc w:val="both"/>
              <w:rPr>
                <w:rFonts w:ascii="Tahoma" w:hAnsi="Tahoma" w:cs="Tahoma"/>
                <w:i/>
                <w:sz w:val="18"/>
                <w:szCs w:val="18"/>
              </w:rPr>
            </w:pPr>
            <w:r>
              <w:rPr>
                <w:rFonts w:ascii="Tahoma" w:hAnsi="Tahoma" w:cs="Tahoma"/>
                <w:i/>
                <w:sz w:val="18"/>
                <w:szCs w:val="18"/>
              </w:rPr>
              <w:t>“</w:t>
            </w:r>
            <w:r w:rsidRPr="00FF54CA">
              <w:rPr>
                <w:rFonts w:ascii="Tahoma" w:hAnsi="Tahoma" w:cs="Tahoma"/>
                <w:i/>
                <w:sz w:val="18"/>
                <w:szCs w:val="18"/>
              </w:rPr>
              <w:t>Como representante del estamento de egresados ante el Consejo Superior, mi voto es de aprobación al proyecto de acuerdo por el cual se incorporan al Presupuesto de Rentas de la Universidad Nacional Abierta y a Distancia -UNAD, para la vigencia fiscal del año 2013, la suma de MIL CIENTO DOS MILLONES DOSCIENTOS NOVENTA Y TRES MIL OCHOCIENTOS CINCUENTA Y SIETE PESOS MCTE ($1.102.293.857</w:t>
            </w:r>
            <w:r w:rsidR="00356583">
              <w:rPr>
                <w:rFonts w:ascii="Tahoma" w:hAnsi="Tahoma" w:cs="Tahoma"/>
                <w:i/>
                <w:sz w:val="18"/>
                <w:szCs w:val="18"/>
              </w:rPr>
              <w:t>)</w:t>
            </w:r>
            <w:r w:rsidRPr="00FF54CA">
              <w:rPr>
                <w:rFonts w:ascii="Tahoma" w:hAnsi="Tahoma" w:cs="Tahoma"/>
                <w:i/>
                <w:sz w:val="18"/>
                <w:szCs w:val="18"/>
              </w:rPr>
              <w:t>, según Resolución No. 16033 del 12 de Noviembre de 2013, del Ministerio de Educación Nacional, en cumplimiento de lo estipulado en el artículo 87 de la Ley 30 de 1992.</w:t>
            </w:r>
            <w:r>
              <w:rPr>
                <w:rFonts w:ascii="Tahoma" w:hAnsi="Tahoma" w:cs="Tahoma"/>
                <w:i/>
                <w:sz w:val="18"/>
                <w:szCs w:val="18"/>
              </w:rPr>
              <w:t>”</w:t>
            </w:r>
          </w:p>
          <w:p w:rsidR="00FF54CA" w:rsidRPr="00FF54CA" w:rsidRDefault="00FF54CA" w:rsidP="008D5B5C">
            <w:pPr>
              <w:jc w:val="both"/>
              <w:rPr>
                <w:rFonts w:ascii="Tahoma" w:hAnsi="Tahoma" w:cs="Tahoma"/>
                <w:i/>
                <w:sz w:val="18"/>
                <w:szCs w:val="18"/>
              </w:rPr>
            </w:pPr>
          </w:p>
          <w:p w:rsidR="00FF54CA" w:rsidRPr="00FF54CA" w:rsidRDefault="00FF54CA" w:rsidP="008D5B5C">
            <w:pPr>
              <w:jc w:val="both"/>
              <w:rPr>
                <w:rFonts w:ascii="Tahoma" w:hAnsi="Tahoma" w:cs="Tahoma"/>
                <w:sz w:val="18"/>
                <w:szCs w:val="18"/>
              </w:rPr>
            </w:pPr>
            <w:r w:rsidRPr="00FF54CA">
              <w:rPr>
                <w:rFonts w:ascii="Tahoma" w:hAnsi="Tahoma" w:cs="Tahoma"/>
                <w:sz w:val="18"/>
                <w:szCs w:val="18"/>
              </w:rPr>
              <w:t>El Delegado Permanente del Representante de la Federación Nacional de Departamentos expresa:</w:t>
            </w:r>
          </w:p>
          <w:p w:rsidR="00FF54CA" w:rsidRPr="00FF54CA" w:rsidRDefault="00FF54CA" w:rsidP="008D5B5C">
            <w:pPr>
              <w:jc w:val="both"/>
              <w:rPr>
                <w:rFonts w:ascii="Tahoma" w:hAnsi="Tahoma" w:cs="Tahoma"/>
                <w:sz w:val="18"/>
                <w:szCs w:val="18"/>
              </w:rPr>
            </w:pPr>
          </w:p>
          <w:p w:rsidR="00FF54CA" w:rsidRPr="00FF54CA" w:rsidRDefault="00FF54CA" w:rsidP="00FF54CA">
            <w:pPr>
              <w:ind w:left="708"/>
              <w:jc w:val="both"/>
              <w:rPr>
                <w:rFonts w:ascii="Tahoma" w:hAnsi="Tahoma" w:cs="Tahoma"/>
                <w:i/>
                <w:sz w:val="18"/>
                <w:szCs w:val="20"/>
              </w:rPr>
            </w:pPr>
            <w:r w:rsidRPr="00FF54CA">
              <w:rPr>
                <w:rFonts w:ascii="Tahoma" w:hAnsi="Tahoma" w:cs="Tahoma"/>
                <w:i/>
                <w:sz w:val="18"/>
                <w:szCs w:val="20"/>
              </w:rPr>
              <w:t xml:space="preserve">“Como quiera que en la pasada sesión del CSU en la ciudad de Cartagena, tuvimos ocasión de conocer detalladamente el objeto de este proyecto de acuerdo, y corroborando esa información, con la documental que nos ha sido allegada para esta sesión extraordinaria virtual, el sentido de mi voto es positivo.” </w:t>
            </w:r>
          </w:p>
          <w:p w:rsidR="00FF54CA" w:rsidRPr="00FF54CA" w:rsidRDefault="00FF54CA" w:rsidP="008D5B5C">
            <w:pPr>
              <w:jc w:val="both"/>
              <w:rPr>
                <w:rFonts w:ascii="Tahoma" w:hAnsi="Tahoma" w:cs="Tahoma"/>
                <w:i/>
                <w:sz w:val="18"/>
                <w:szCs w:val="18"/>
              </w:rPr>
            </w:pPr>
          </w:p>
          <w:p w:rsidR="00FF54CA" w:rsidRPr="00FF54CA" w:rsidRDefault="00FF54CA" w:rsidP="008D5B5C">
            <w:pPr>
              <w:jc w:val="both"/>
              <w:rPr>
                <w:rFonts w:ascii="Tahoma" w:hAnsi="Tahoma" w:cs="Tahoma"/>
                <w:sz w:val="18"/>
                <w:szCs w:val="18"/>
              </w:rPr>
            </w:pPr>
            <w:r w:rsidRPr="00FF54CA">
              <w:rPr>
                <w:rFonts w:ascii="Tahoma" w:hAnsi="Tahoma" w:cs="Tahoma"/>
                <w:sz w:val="18"/>
                <w:szCs w:val="18"/>
              </w:rPr>
              <w:t>El Representante del Sector Productivo expresa:</w:t>
            </w:r>
          </w:p>
          <w:p w:rsidR="00FF54CA" w:rsidRPr="00FF54CA" w:rsidRDefault="00FF54CA" w:rsidP="008D5B5C">
            <w:pPr>
              <w:jc w:val="both"/>
              <w:rPr>
                <w:rFonts w:ascii="Tahoma" w:hAnsi="Tahoma" w:cs="Tahoma"/>
                <w:sz w:val="18"/>
                <w:szCs w:val="18"/>
              </w:rPr>
            </w:pPr>
          </w:p>
          <w:p w:rsidR="00FF54CA" w:rsidRDefault="00FF54CA" w:rsidP="00FF54CA">
            <w:pPr>
              <w:ind w:left="708"/>
              <w:jc w:val="both"/>
              <w:rPr>
                <w:rFonts w:ascii="Tahoma" w:hAnsi="Tahoma" w:cs="Tahoma"/>
                <w:i/>
                <w:sz w:val="18"/>
                <w:szCs w:val="18"/>
              </w:rPr>
            </w:pPr>
            <w:r>
              <w:rPr>
                <w:rFonts w:ascii="Tahoma" w:hAnsi="Tahoma" w:cs="Tahoma"/>
                <w:i/>
                <w:sz w:val="18"/>
                <w:szCs w:val="18"/>
              </w:rPr>
              <w:t>“</w:t>
            </w:r>
            <w:r w:rsidRPr="00FF54CA">
              <w:rPr>
                <w:rFonts w:ascii="Tahoma" w:hAnsi="Tahoma" w:cs="Tahoma"/>
                <w:i/>
                <w:sz w:val="18"/>
                <w:szCs w:val="18"/>
              </w:rPr>
              <w:t xml:space="preserve">Teniendo en cuenta que el MEN emitió la Resolución No. 16033 del 12 de Noviembre de 2013, emanada del Ministerio de Educación Nacional, se distribuyó una partida en el Presupuesto de Gastos de Funcionamiento para la Universidad Nacional Abierta y a Distancia, en la suma de MIL CIENTO DOS MILLONES DOSCIENTOS NOVENTA Y TRES MIL OCHOCIENTOS CINCUENTA Y SIETE PESOS MCTE ($1.102.293.857), y que es preciso incorporarlos al presupuesto de la UNAD, como lo establece el artículo 87 de la ley 30, estos recursos se deben incorporar durante la presente vigencia, </w:t>
            </w:r>
            <w:r w:rsidR="00356583">
              <w:rPr>
                <w:rFonts w:ascii="Tahoma" w:hAnsi="Tahoma" w:cs="Tahoma"/>
                <w:i/>
                <w:sz w:val="18"/>
                <w:szCs w:val="18"/>
              </w:rPr>
              <w:t>y teniendo en cuenta que ya el Consejo S</w:t>
            </w:r>
            <w:r w:rsidRPr="00FF54CA">
              <w:rPr>
                <w:rFonts w:ascii="Tahoma" w:hAnsi="Tahoma" w:cs="Tahoma"/>
                <w:i/>
                <w:sz w:val="18"/>
                <w:szCs w:val="18"/>
              </w:rPr>
              <w:t>uperior había abocado conocimiento del tema, me permito emitir mi VOTO POSITIVO para la incorporación de estos recursos.</w:t>
            </w:r>
            <w:r>
              <w:rPr>
                <w:rFonts w:ascii="Tahoma" w:hAnsi="Tahoma" w:cs="Tahoma"/>
                <w:i/>
                <w:sz w:val="18"/>
                <w:szCs w:val="18"/>
              </w:rPr>
              <w:t>”</w:t>
            </w:r>
          </w:p>
          <w:p w:rsidR="00FF54CA" w:rsidRDefault="00FF54CA" w:rsidP="00FF54CA">
            <w:pPr>
              <w:jc w:val="both"/>
              <w:rPr>
                <w:rFonts w:ascii="Tahoma" w:hAnsi="Tahoma" w:cs="Tahoma"/>
                <w:i/>
                <w:sz w:val="18"/>
                <w:szCs w:val="18"/>
              </w:rPr>
            </w:pPr>
          </w:p>
          <w:p w:rsidR="00FF54CA" w:rsidRDefault="00FF54CA" w:rsidP="00FF54CA">
            <w:pPr>
              <w:jc w:val="both"/>
              <w:rPr>
                <w:rFonts w:ascii="Tahoma" w:hAnsi="Tahoma" w:cs="Tahoma"/>
                <w:sz w:val="18"/>
                <w:szCs w:val="18"/>
              </w:rPr>
            </w:pPr>
            <w:r>
              <w:rPr>
                <w:rFonts w:ascii="Tahoma" w:hAnsi="Tahoma" w:cs="Tahoma"/>
                <w:sz w:val="18"/>
                <w:szCs w:val="18"/>
              </w:rPr>
              <w:lastRenderedPageBreak/>
              <w:t xml:space="preserve">Terminada las intervenciones, el Secretario General procede al conteo de los votos emitidos por los Honorables Consejeros, teniéndose </w:t>
            </w:r>
            <w:r w:rsidR="00356583">
              <w:rPr>
                <w:rFonts w:ascii="Tahoma" w:hAnsi="Tahoma" w:cs="Tahoma"/>
                <w:sz w:val="18"/>
                <w:szCs w:val="18"/>
              </w:rPr>
              <w:t>ocho (</w:t>
            </w:r>
            <w:r>
              <w:rPr>
                <w:rFonts w:ascii="Tahoma" w:hAnsi="Tahoma" w:cs="Tahoma"/>
                <w:sz w:val="18"/>
                <w:szCs w:val="18"/>
              </w:rPr>
              <w:t>8</w:t>
            </w:r>
            <w:r w:rsidR="00356583">
              <w:rPr>
                <w:rFonts w:ascii="Tahoma" w:hAnsi="Tahoma" w:cs="Tahoma"/>
                <w:sz w:val="18"/>
                <w:szCs w:val="18"/>
              </w:rPr>
              <w:t>)</w:t>
            </w:r>
            <w:r>
              <w:rPr>
                <w:rFonts w:ascii="Tahoma" w:hAnsi="Tahoma" w:cs="Tahoma"/>
                <w:sz w:val="18"/>
                <w:szCs w:val="18"/>
              </w:rPr>
              <w:t xml:space="preserve"> votos a favor </w:t>
            </w:r>
            <w:r w:rsidR="00356583">
              <w:rPr>
                <w:rFonts w:ascii="Tahoma" w:hAnsi="Tahoma" w:cs="Tahoma"/>
                <w:sz w:val="18"/>
                <w:szCs w:val="18"/>
              </w:rPr>
              <w:t>y cero (</w:t>
            </w:r>
            <w:r>
              <w:rPr>
                <w:rFonts w:ascii="Tahoma" w:hAnsi="Tahoma" w:cs="Tahoma"/>
                <w:sz w:val="18"/>
                <w:szCs w:val="18"/>
              </w:rPr>
              <w:t>0</w:t>
            </w:r>
            <w:r w:rsidR="00356583">
              <w:rPr>
                <w:rFonts w:ascii="Tahoma" w:hAnsi="Tahoma" w:cs="Tahoma"/>
                <w:sz w:val="18"/>
                <w:szCs w:val="18"/>
              </w:rPr>
              <w:t>)</w:t>
            </w:r>
            <w:r>
              <w:rPr>
                <w:rFonts w:ascii="Tahoma" w:hAnsi="Tahoma" w:cs="Tahoma"/>
                <w:sz w:val="18"/>
                <w:szCs w:val="18"/>
              </w:rPr>
              <w:t xml:space="preserve"> en contra.</w:t>
            </w:r>
          </w:p>
          <w:p w:rsidR="00FF54CA" w:rsidRDefault="00FF54CA" w:rsidP="00FF54CA">
            <w:pPr>
              <w:jc w:val="both"/>
              <w:rPr>
                <w:rFonts w:ascii="Tahoma" w:hAnsi="Tahoma" w:cs="Tahoma"/>
                <w:sz w:val="18"/>
                <w:szCs w:val="18"/>
              </w:rPr>
            </w:pPr>
          </w:p>
          <w:p w:rsidR="00356583" w:rsidRDefault="00FF54CA" w:rsidP="00D359EE">
            <w:pPr>
              <w:pStyle w:val="Ttulo1"/>
              <w:tabs>
                <w:tab w:val="left" w:pos="2295"/>
              </w:tabs>
              <w:ind w:left="0"/>
              <w:jc w:val="left"/>
              <w:rPr>
                <w:rFonts w:ascii="Tahoma" w:hAnsi="Tahoma" w:cs="Tahoma"/>
                <w:b w:val="0"/>
                <w:sz w:val="18"/>
                <w:szCs w:val="18"/>
              </w:rPr>
            </w:pPr>
            <w:r w:rsidRPr="00D359EE">
              <w:rPr>
                <w:rFonts w:ascii="Tahoma" w:hAnsi="Tahoma" w:cs="Tahoma"/>
                <w:b w:val="0"/>
                <w:sz w:val="18"/>
                <w:szCs w:val="18"/>
              </w:rPr>
              <w:t>Se da por terminada la sesión, siendo las 4</w:t>
            </w:r>
            <w:r w:rsidR="00356583">
              <w:rPr>
                <w:rFonts w:ascii="Tahoma" w:hAnsi="Tahoma" w:cs="Tahoma"/>
                <w:b w:val="0"/>
                <w:sz w:val="18"/>
                <w:szCs w:val="18"/>
              </w:rPr>
              <w:t>:00 p.m.</w:t>
            </w:r>
          </w:p>
          <w:p w:rsidR="00D359EE" w:rsidRDefault="00D359EE" w:rsidP="00D359EE">
            <w:pPr>
              <w:pStyle w:val="Ttulo1"/>
              <w:ind w:left="0"/>
              <w:jc w:val="left"/>
              <w:rPr>
                <w:rFonts w:ascii="Tahoma" w:hAnsi="Tahoma" w:cs="Tahoma"/>
                <w:b w:val="0"/>
                <w:sz w:val="18"/>
                <w:szCs w:val="18"/>
              </w:rPr>
            </w:pPr>
          </w:p>
          <w:p w:rsidR="00D359EE" w:rsidRPr="00FF54CA" w:rsidRDefault="00D359EE" w:rsidP="00D359EE">
            <w:pPr>
              <w:pStyle w:val="Ttulo1"/>
              <w:ind w:left="0"/>
              <w:jc w:val="left"/>
              <w:rPr>
                <w:rFonts w:ascii="Tahoma" w:hAnsi="Tahoma" w:cs="Tahoma"/>
                <w:b w:val="0"/>
                <w:sz w:val="18"/>
                <w:szCs w:val="18"/>
              </w:rPr>
            </w:pPr>
            <w:r w:rsidRPr="00FF54CA">
              <w:rPr>
                <w:rFonts w:ascii="Tahoma" w:hAnsi="Tahoma" w:cs="Tahoma"/>
                <w:b w:val="0"/>
                <w:sz w:val="18"/>
                <w:szCs w:val="18"/>
              </w:rPr>
              <w:t xml:space="preserve">Para constancia se firma en </w:t>
            </w:r>
            <w:r>
              <w:rPr>
                <w:rFonts w:ascii="Tahoma" w:hAnsi="Tahoma" w:cs="Tahoma"/>
                <w:b w:val="0"/>
                <w:sz w:val="18"/>
                <w:szCs w:val="18"/>
              </w:rPr>
              <w:t xml:space="preserve">la ciudad de Bogotá D.C., </w:t>
            </w:r>
            <w:r w:rsidRPr="00FF54CA">
              <w:rPr>
                <w:rFonts w:ascii="Tahoma" w:hAnsi="Tahoma" w:cs="Tahoma"/>
                <w:b w:val="0"/>
                <w:sz w:val="18"/>
                <w:szCs w:val="18"/>
              </w:rPr>
              <w:t xml:space="preserve">a los </w:t>
            </w:r>
            <w:r>
              <w:rPr>
                <w:rFonts w:ascii="Tahoma" w:hAnsi="Tahoma" w:cs="Tahoma"/>
                <w:b w:val="0"/>
                <w:sz w:val="18"/>
                <w:szCs w:val="18"/>
              </w:rPr>
              <w:t>doce (12</w:t>
            </w:r>
            <w:r w:rsidRPr="00FF54CA">
              <w:rPr>
                <w:rFonts w:ascii="Tahoma" w:hAnsi="Tahoma" w:cs="Tahoma"/>
                <w:b w:val="0"/>
                <w:sz w:val="18"/>
                <w:szCs w:val="18"/>
              </w:rPr>
              <w:t xml:space="preserve">) días del mes de </w:t>
            </w:r>
            <w:r>
              <w:rPr>
                <w:rFonts w:ascii="Tahoma" w:hAnsi="Tahoma" w:cs="Tahoma"/>
                <w:b w:val="0"/>
                <w:sz w:val="18"/>
                <w:szCs w:val="18"/>
              </w:rPr>
              <w:t>diciembre</w:t>
            </w:r>
            <w:r w:rsidRPr="00FF54CA">
              <w:rPr>
                <w:rFonts w:ascii="Tahoma" w:hAnsi="Tahoma" w:cs="Tahoma"/>
                <w:b w:val="0"/>
                <w:sz w:val="18"/>
                <w:szCs w:val="18"/>
              </w:rPr>
              <w:t xml:space="preserve"> de 2013.</w:t>
            </w:r>
          </w:p>
          <w:p w:rsidR="00D359EE" w:rsidRDefault="00D359EE" w:rsidP="00D359EE">
            <w:pPr>
              <w:tabs>
                <w:tab w:val="left" w:pos="6840"/>
              </w:tabs>
              <w:jc w:val="center"/>
              <w:outlineLvl w:val="0"/>
              <w:rPr>
                <w:rFonts w:ascii="Tahoma" w:hAnsi="Tahoma" w:cs="Tahoma"/>
                <w:sz w:val="18"/>
                <w:szCs w:val="18"/>
              </w:rPr>
            </w:pPr>
          </w:p>
          <w:p w:rsidR="00356583" w:rsidRDefault="00356583" w:rsidP="00D359EE">
            <w:pPr>
              <w:tabs>
                <w:tab w:val="left" w:pos="6840"/>
              </w:tabs>
              <w:jc w:val="center"/>
              <w:outlineLvl w:val="0"/>
              <w:rPr>
                <w:rFonts w:ascii="Tahoma" w:hAnsi="Tahoma" w:cs="Tahoma"/>
                <w:sz w:val="18"/>
                <w:szCs w:val="18"/>
              </w:rPr>
            </w:pPr>
          </w:p>
          <w:p w:rsidR="00356583" w:rsidRPr="00FF54CA" w:rsidRDefault="00356583" w:rsidP="00D359EE">
            <w:pPr>
              <w:tabs>
                <w:tab w:val="left" w:pos="6840"/>
              </w:tabs>
              <w:jc w:val="center"/>
              <w:outlineLvl w:val="0"/>
              <w:rPr>
                <w:rFonts w:ascii="Tahoma" w:hAnsi="Tahoma" w:cs="Tahoma"/>
                <w:sz w:val="18"/>
                <w:szCs w:val="18"/>
              </w:rPr>
            </w:pPr>
          </w:p>
          <w:p w:rsidR="00D359EE" w:rsidRPr="00FF54CA" w:rsidRDefault="00D359EE" w:rsidP="00D359EE">
            <w:pPr>
              <w:tabs>
                <w:tab w:val="left" w:pos="6840"/>
              </w:tabs>
              <w:jc w:val="center"/>
              <w:outlineLvl w:val="0"/>
              <w:rPr>
                <w:rFonts w:ascii="Tahoma" w:hAnsi="Tahoma" w:cs="Tahoma"/>
                <w:sz w:val="18"/>
                <w:szCs w:val="18"/>
              </w:rPr>
            </w:pPr>
          </w:p>
          <w:p w:rsidR="00D359EE" w:rsidRPr="00FF54CA" w:rsidRDefault="00D359EE" w:rsidP="00D359EE">
            <w:pPr>
              <w:tabs>
                <w:tab w:val="left" w:pos="6840"/>
              </w:tabs>
              <w:outlineLvl w:val="0"/>
              <w:rPr>
                <w:rFonts w:ascii="Tahoma" w:hAnsi="Tahoma" w:cs="Tahoma"/>
                <w:b/>
                <w:sz w:val="18"/>
                <w:szCs w:val="18"/>
              </w:rPr>
            </w:pPr>
            <w:r w:rsidRPr="00FF54CA">
              <w:rPr>
                <w:rFonts w:ascii="Tahoma" w:hAnsi="Tahoma" w:cs="Tahoma"/>
                <w:b/>
                <w:sz w:val="18"/>
                <w:szCs w:val="18"/>
              </w:rPr>
              <w:t xml:space="preserve">                   </w:t>
            </w:r>
            <w:r>
              <w:rPr>
                <w:rFonts w:ascii="Tahoma" w:hAnsi="Tahoma" w:cs="Tahoma"/>
                <w:b/>
                <w:sz w:val="18"/>
                <w:szCs w:val="18"/>
              </w:rPr>
              <w:t xml:space="preserve">      WILSON CASAS ALVAREZ           </w:t>
            </w:r>
            <w:r w:rsidRPr="00FF54CA">
              <w:rPr>
                <w:rFonts w:ascii="Tahoma" w:hAnsi="Tahoma" w:cs="Tahoma"/>
                <w:b/>
                <w:sz w:val="18"/>
                <w:szCs w:val="18"/>
              </w:rPr>
              <w:t xml:space="preserve">                          LEONARDO E. SÁNCHEZ TORRES</w:t>
            </w:r>
          </w:p>
          <w:p w:rsidR="00D359EE" w:rsidRPr="00FF54CA" w:rsidRDefault="00D359EE" w:rsidP="00D359EE">
            <w:pPr>
              <w:tabs>
                <w:tab w:val="left" w:pos="6840"/>
              </w:tabs>
              <w:jc w:val="center"/>
              <w:outlineLvl w:val="0"/>
            </w:pPr>
            <w:r>
              <w:rPr>
                <w:rFonts w:ascii="Tahoma" w:hAnsi="Tahoma" w:cs="Tahoma"/>
                <w:sz w:val="18"/>
                <w:szCs w:val="18"/>
              </w:rPr>
              <w:t xml:space="preserve">           </w:t>
            </w:r>
            <w:r w:rsidRPr="00FF54CA">
              <w:rPr>
                <w:rFonts w:ascii="Tahoma" w:hAnsi="Tahoma" w:cs="Tahoma"/>
                <w:sz w:val="18"/>
                <w:szCs w:val="18"/>
              </w:rPr>
              <w:t>Presidente                                                                     Secretario General</w:t>
            </w:r>
          </w:p>
          <w:p w:rsidR="00FF54CA" w:rsidRPr="00FF54CA" w:rsidRDefault="00FF54CA" w:rsidP="00FF54CA">
            <w:pPr>
              <w:jc w:val="both"/>
              <w:rPr>
                <w:rFonts w:ascii="Tahoma" w:hAnsi="Tahoma" w:cs="Tahoma"/>
                <w:sz w:val="18"/>
                <w:szCs w:val="18"/>
              </w:rPr>
            </w:pPr>
            <w:bookmarkStart w:id="0" w:name="_GoBack"/>
            <w:bookmarkEnd w:id="0"/>
          </w:p>
        </w:tc>
        <w:tc>
          <w:tcPr>
            <w:tcW w:w="549" w:type="pct"/>
            <w:tcBorders>
              <w:top w:val="single" w:sz="8" w:space="0" w:color="auto"/>
              <w:left w:val="single" w:sz="6" w:space="0" w:color="auto"/>
              <w:bottom w:val="single" w:sz="8" w:space="0" w:color="auto"/>
              <w:right w:val="single" w:sz="6" w:space="0" w:color="auto"/>
            </w:tcBorders>
          </w:tcPr>
          <w:p w:rsidR="001A50C9" w:rsidRPr="00FF54CA" w:rsidRDefault="00C32A21" w:rsidP="0067267D">
            <w:pPr>
              <w:suppressAutoHyphens/>
              <w:jc w:val="both"/>
              <w:rPr>
                <w:rFonts w:ascii="Tahoma" w:hAnsi="Tahoma" w:cs="Tahoma"/>
                <w:sz w:val="14"/>
                <w:szCs w:val="18"/>
              </w:rPr>
            </w:pPr>
            <w:r w:rsidRPr="00C32A21">
              <w:rPr>
                <w:rFonts w:ascii="Tahoma" w:hAnsi="Tahoma" w:cs="Tahoma"/>
                <w:sz w:val="18"/>
                <w:szCs w:val="18"/>
              </w:rPr>
              <w:lastRenderedPageBreak/>
              <w:t>Aprobado</w:t>
            </w:r>
          </w:p>
        </w:tc>
      </w:tr>
    </w:tbl>
    <w:p w:rsidR="00BE0443" w:rsidRPr="00FF54CA" w:rsidRDefault="00BE0443" w:rsidP="00D359EE">
      <w:pPr>
        <w:pStyle w:val="Ttulo1"/>
        <w:tabs>
          <w:tab w:val="left" w:pos="2295"/>
        </w:tabs>
        <w:ind w:left="0"/>
        <w:jc w:val="left"/>
      </w:pPr>
    </w:p>
    <w:sectPr w:rsidR="00BE0443" w:rsidRPr="00FF54CA" w:rsidSect="00724A63">
      <w:headerReference w:type="even" r:id="rId9"/>
      <w:headerReference w:type="default" r:id="rId10"/>
      <w:footerReference w:type="default" r:id="rId11"/>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FF" w:rsidRDefault="004D51FF" w:rsidP="002E7FEA">
      <w:r>
        <w:separator/>
      </w:r>
    </w:p>
  </w:endnote>
  <w:endnote w:type="continuationSeparator" w:id="0">
    <w:p w:rsidR="004D51FF" w:rsidRDefault="004D51FF"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panose1 w:val="00000000000000000000"/>
    <w:charset w:val="00"/>
    <w:family w:val="script"/>
    <w:notTrueType/>
    <w:pitch w:val="variable"/>
    <w:sig w:usb0="00000003" w:usb1="00000000" w:usb2="00000000" w:usb3="00000000" w:csb0="00000001" w:csb1="00000000"/>
  </w:font>
  <w:font w:name="Futura Bk BT">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101CD0" w:rsidTr="00724A63">
      <w:trPr>
        <w:cantSplit/>
      </w:trPr>
      <w:tc>
        <w:tcPr>
          <w:tcW w:w="2624" w:type="dxa"/>
          <w:vAlign w:val="center"/>
        </w:tcPr>
        <w:p w:rsidR="00101CD0" w:rsidRDefault="00101CD0">
          <w:pPr>
            <w:pStyle w:val="Piedepgina"/>
            <w:jc w:val="center"/>
            <w:rPr>
              <w:rFonts w:ascii="Tahoma" w:hAnsi="Tahoma"/>
              <w:sz w:val="10"/>
            </w:rPr>
          </w:pPr>
          <w:r>
            <w:rPr>
              <w:rFonts w:ascii="Tahoma" w:hAnsi="Tahoma"/>
              <w:sz w:val="10"/>
            </w:rPr>
            <w:t>ORIGEN Y APROBACIÓN</w:t>
          </w:r>
        </w:p>
      </w:tc>
      <w:tc>
        <w:tcPr>
          <w:tcW w:w="1204" w:type="dxa"/>
          <w:vAlign w:val="center"/>
        </w:tcPr>
        <w:p w:rsidR="00101CD0" w:rsidRDefault="00101CD0">
          <w:pPr>
            <w:pStyle w:val="Piedepgina"/>
            <w:jc w:val="center"/>
            <w:rPr>
              <w:rFonts w:ascii="Tahoma" w:hAnsi="Tahoma"/>
              <w:sz w:val="10"/>
            </w:rPr>
          </w:pPr>
          <w:r>
            <w:rPr>
              <w:rFonts w:ascii="Tahoma" w:hAnsi="Tahoma"/>
              <w:sz w:val="10"/>
            </w:rPr>
            <w:t>FECHA</w:t>
          </w:r>
        </w:p>
      </w:tc>
      <w:tc>
        <w:tcPr>
          <w:tcW w:w="776" w:type="dxa"/>
          <w:vAlign w:val="center"/>
        </w:tcPr>
        <w:p w:rsidR="00101CD0" w:rsidRDefault="00101CD0">
          <w:pPr>
            <w:pStyle w:val="Piedepgina"/>
            <w:jc w:val="center"/>
            <w:rPr>
              <w:rFonts w:ascii="Tahoma" w:hAnsi="Tahoma"/>
              <w:sz w:val="10"/>
            </w:rPr>
          </w:pPr>
          <w:r>
            <w:rPr>
              <w:rFonts w:ascii="Tahoma" w:hAnsi="Tahoma"/>
              <w:sz w:val="10"/>
            </w:rPr>
            <w:t xml:space="preserve">Vo.  Bo. </w:t>
          </w:r>
        </w:p>
      </w:tc>
      <w:tc>
        <w:tcPr>
          <w:tcW w:w="540" w:type="dxa"/>
          <w:vAlign w:val="center"/>
        </w:tcPr>
        <w:p w:rsidR="00101CD0" w:rsidRDefault="00101CD0">
          <w:pPr>
            <w:pStyle w:val="Piedepgina"/>
            <w:jc w:val="center"/>
            <w:rPr>
              <w:rFonts w:ascii="Tahoma" w:hAnsi="Tahoma"/>
              <w:sz w:val="10"/>
            </w:rPr>
          </w:pPr>
          <w:r>
            <w:rPr>
              <w:rFonts w:ascii="Tahoma" w:hAnsi="Tahoma"/>
              <w:sz w:val="10"/>
            </w:rPr>
            <w:t>No.</w:t>
          </w:r>
        </w:p>
      </w:tc>
      <w:tc>
        <w:tcPr>
          <w:tcW w:w="1620" w:type="dxa"/>
          <w:vAlign w:val="center"/>
        </w:tcPr>
        <w:p w:rsidR="00101CD0" w:rsidRDefault="00101CD0">
          <w:pPr>
            <w:pStyle w:val="Piedepgina"/>
            <w:jc w:val="center"/>
            <w:rPr>
              <w:rFonts w:ascii="Tahoma" w:hAnsi="Tahoma"/>
              <w:sz w:val="10"/>
            </w:rPr>
          </w:pPr>
          <w:r>
            <w:rPr>
              <w:rFonts w:ascii="Tahoma" w:hAnsi="Tahoma"/>
              <w:sz w:val="10"/>
            </w:rPr>
            <w:t>MODIFICACIÓN POR</w:t>
          </w:r>
        </w:p>
      </w:tc>
      <w:tc>
        <w:tcPr>
          <w:tcW w:w="3060" w:type="dxa"/>
          <w:vAlign w:val="center"/>
        </w:tcPr>
        <w:p w:rsidR="00101CD0" w:rsidRDefault="00101CD0">
          <w:pPr>
            <w:pStyle w:val="Piedepgina"/>
            <w:jc w:val="center"/>
            <w:rPr>
              <w:rFonts w:ascii="Tahoma" w:hAnsi="Tahoma"/>
              <w:sz w:val="10"/>
            </w:rPr>
          </w:pPr>
          <w:r>
            <w:rPr>
              <w:rFonts w:ascii="Tahoma" w:hAnsi="Tahoma"/>
              <w:sz w:val="10"/>
            </w:rPr>
            <w:t>DESCRIPCIÓN</w:t>
          </w:r>
        </w:p>
      </w:tc>
      <w:tc>
        <w:tcPr>
          <w:tcW w:w="1440" w:type="dxa"/>
          <w:vAlign w:val="center"/>
        </w:tcPr>
        <w:p w:rsidR="00101CD0" w:rsidRDefault="00101CD0">
          <w:pPr>
            <w:pStyle w:val="Piedepgina"/>
            <w:jc w:val="center"/>
            <w:rPr>
              <w:rFonts w:ascii="Tahoma" w:hAnsi="Tahoma"/>
              <w:sz w:val="10"/>
            </w:rPr>
          </w:pPr>
          <w:r>
            <w:rPr>
              <w:rFonts w:ascii="Tahoma" w:hAnsi="Tahoma"/>
              <w:sz w:val="10"/>
            </w:rPr>
            <w:t>FECHA DE MODIFICACIÓN</w:t>
          </w:r>
        </w:p>
      </w:tc>
    </w:tr>
    <w:tr w:rsidR="00101CD0" w:rsidTr="00724A63">
      <w:trPr>
        <w:cantSplit/>
      </w:trPr>
      <w:tc>
        <w:tcPr>
          <w:tcW w:w="2624" w:type="dxa"/>
          <w:vAlign w:val="center"/>
        </w:tcPr>
        <w:p w:rsidR="00101CD0" w:rsidRDefault="00101CD0">
          <w:pPr>
            <w:pStyle w:val="Piedepgina"/>
            <w:rPr>
              <w:rFonts w:ascii="Tahoma" w:hAnsi="Tahoma"/>
              <w:sz w:val="10"/>
            </w:rPr>
          </w:pPr>
          <w:r>
            <w:rPr>
              <w:rFonts w:ascii="Tahoma" w:hAnsi="Tahoma"/>
              <w:sz w:val="10"/>
            </w:rPr>
            <w:t>Elaborado por: Secretaria del Consejo Superior</w:t>
          </w:r>
        </w:p>
      </w:tc>
      <w:tc>
        <w:tcPr>
          <w:tcW w:w="1204" w:type="dxa"/>
          <w:vAlign w:val="center"/>
        </w:tcPr>
        <w:p w:rsidR="00101CD0" w:rsidRDefault="00C56217" w:rsidP="00456BF9">
          <w:pPr>
            <w:pStyle w:val="Piedepgina"/>
            <w:rPr>
              <w:rFonts w:ascii="Tahoma" w:hAnsi="Tahoma"/>
              <w:sz w:val="10"/>
            </w:rPr>
          </w:pPr>
          <w:r>
            <w:rPr>
              <w:rFonts w:ascii="Tahoma" w:hAnsi="Tahoma"/>
              <w:sz w:val="10"/>
            </w:rPr>
            <w:t>Diciembre 12</w:t>
          </w:r>
          <w:r w:rsidR="00101CD0">
            <w:rPr>
              <w:rFonts w:ascii="Tahoma" w:hAnsi="Tahoma"/>
              <w:sz w:val="10"/>
            </w:rPr>
            <w:t xml:space="preserve"> de 2013</w:t>
          </w:r>
        </w:p>
      </w:tc>
      <w:tc>
        <w:tcPr>
          <w:tcW w:w="776" w:type="dxa"/>
        </w:tcPr>
        <w:p w:rsidR="00101CD0" w:rsidRDefault="00101CD0">
          <w:pPr>
            <w:pStyle w:val="Piedepgina"/>
            <w:jc w:val="center"/>
            <w:rPr>
              <w:rFonts w:ascii="Tahoma" w:hAnsi="Tahoma"/>
              <w:sz w:val="10"/>
            </w:rPr>
          </w:pPr>
        </w:p>
      </w:tc>
      <w:tc>
        <w:tcPr>
          <w:tcW w:w="540" w:type="dxa"/>
        </w:tcPr>
        <w:p w:rsidR="00101CD0" w:rsidRDefault="00101CD0">
          <w:pPr>
            <w:pStyle w:val="Piedepgina"/>
            <w:jc w:val="center"/>
            <w:rPr>
              <w:rFonts w:ascii="Tahoma" w:hAnsi="Tahoma"/>
              <w:sz w:val="10"/>
            </w:rPr>
          </w:pPr>
        </w:p>
      </w:tc>
      <w:tc>
        <w:tcPr>
          <w:tcW w:w="1620" w:type="dxa"/>
        </w:tcPr>
        <w:p w:rsidR="00101CD0" w:rsidRDefault="00101CD0">
          <w:pPr>
            <w:pStyle w:val="Piedepgina"/>
            <w:jc w:val="center"/>
            <w:rPr>
              <w:rFonts w:ascii="Tahoma" w:hAnsi="Tahoma"/>
              <w:sz w:val="10"/>
            </w:rPr>
          </w:pPr>
        </w:p>
      </w:tc>
      <w:tc>
        <w:tcPr>
          <w:tcW w:w="3060" w:type="dxa"/>
        </w:tcPr>
        <w:p w:rsidR="00101CD0" w:rsidRDefault="00101CD0">
          <w:pPr>
            <w:pStyle w:val="Piedepgina"/>
            <w:jc w:val="center"/>
            <w:rPr>
              <w:rFonts w:ascii="Tahoma" w:hAnsi="Tahoma"/>
              <w:sz w:val="10"/>
            </w:rPr>
          </w:pPr>
        </w:p>
      </w:tc>
      <w:tc>
        <w:tcPr>
          <w:tcW w:w="1440" w:type="dxa"/>
        </w:tcPr>
        <w:p w:rsidR="00101CD0" w:rsidRDefault="00101CD0">
          <w:pPr>
            <w:pStyle w:val="Piedepgina"/>
            <w:jc w:val="center"/>
            <w:rPr>
              <w:rFonts w:ascii="Tahoma" w:hAnsi="Tahoma"/>
              <w:sz w:val="10"/>
            </w:rPr>
          </w:pPr>
        </w:p>
      </w:tc>
    </w:tr>
    <w:tr w:rsidR="00C56217" w:rsidTr="00724A63">
      <w:trPr>
        <w:cantSplit/>
      </w:trPr>
      <w:tc>
        <w:tcPr>
          <w:tcW w:w="2624" w:type="dxa"/>
          <w:vAlign w:val="center"/>
        </w:tcPr>
        <w:p w:rsidR="00C56217" w:rsidRDefault="00C56217" w:rsidP="00724A63">
          <w:pPr>
            <w:pStyle w:val="Piedepgina"/>
            <w:rPr>
              <w:rFonts w:ascii="Tahoma" w:hAnsi="Tahoma"/>
              <w:sz w:val="10"/>
            </w:rPr>
          </w:pPr>
          <w:r>
            <w:rPr>
              <w:rFonts w:ascii="Tahoma" w:hAnsi="Tahoma"/>
              <w:sz w:val="10"/>
            </w:rPr>
            <w:t>Revisión por Presidente del Consejo Superior</w:t>
          </w:r>
        </w:p>
      </w:tc>
      <w:tc>
        <w:tcPr>
          <w:tcW w:w="1204" w:type="dxa"/>
          <w:vAlign w:val="center"/>
        </w:tcPr>
        <w:p w:rsidR="00C56217" w:rsidRDefault="00C56217" w:rsidP="004B4138">
          <w:pPr>
            <w:pStyle w:val="Piedepgina"/>
            <w:rPr>
              <w:rFonts w:ascii="Tahoma" w:hAnsi="Tahoma"/>
              <w:sz w:val="10"/>
            </w:rPr>
          </w:pPr>
          <w:r>
            <w:rPr>
              <w:rFonts w:ascii="Tahoma" w:hAnsi="Tahoma"/>
              <w:sz w:val="10"/>
            </w:rPr>
            <w:t>Diciembre 12 de 2013</w:t>
          </w:r>
        </w:p>
      </w:tc>
      <w:tc>
        <w:tcPr>
          <w:tcW w:w="776" w:type="dxa"/>
        </w:tcPr>
        <w:p w:rsidR="00C56217" w:rsidRDefault="00C56217">
          <w:pPr>
            <w:pStyle w:val="Piedepgina"/>
            <w:jc w:val="center"/>
            <w:rPr>
              <w:rFonts w:ascii="Tahoma" w:hAnsi="Tahoma"/>
              <w:sz w:val="10"/>
            </w:rPr>
          </w:pPr>
        </w:p>
      </w:tc>
      <w:tc>
        <w:tcPr>
          <w:tcW w:w="540" w:type="dxa"/>
        </w:tcPr>
        <w:p w:rsidR="00C56217" w:rsidRDefault="00C56217">
          <w:pPr>
            <w:pStyle w:val="Piedepgina"/>
            <w:jc w:val="center"/>
            <w:rPr>
              <w:rFonts w:ascii="Tahoma" w:hAnsi="Tahoma"/>
              <w:sz w:val="10"/>
            </w:rPr>
          </w:pPr>
        </w:p>
      </w:tc>
      <w:tc>
        <w:tcPr>
          <w:tcW w:w="1620" w:type="dxa"/>
        </w:tcPr>
        <w:p w:rsidR="00C56217" w:rsidRDefault="00C56217">
          <w:pPr>
            <w:pStyle w:val="Piedepgina"/>
            <w:jc w:val="center"/>
            <w:rPr>
              <w:rFonts w:ascii="Tahoma" w:hAnsi="Tahoma"/>
              <w:sz w:val="10"/>
            </w:rPr>
          </w:pPr>
        </w:p>
      </w:tc>
      <w:tc>
        <w:tcPr>
          <w:tcW w:w="3060" w:type="dxa"/>
        </w:tcPr>
        <w:p w:rsidR="00C56217" w:rsidRDefault="00C56217">
          <w:pPr>
            <w:pStyle w:val="Piedepgina"/>
            <w:jc w:val="center"/>
            <w:rPr>
              <w:rFonts w:ascii="Tahoma" w:hAnsi="Tahoma"/>
              <w:sz w:val="10"/>
            </w:rPr>
          </w:pPr>
        </w:p>
      </w:tc>
      <w:tc>
        <w:tcPr>
          <w:tcW w:w="1440" w:type="dxa"/>
        </w:tcPr>
        <w:p w:rsidR="00C56217" w:rsidRDefault="00C56217">
          <w:pPr>
            <w:pStyle w:val="Piedepgina"/>
            <w:jc w:val="center"/>
            <w:rPr>
              <w:rFonts w:ascii="Tahoma" w:hAnsi="Tahoma"/>
              <w:sz w:val="10"/>
            </w:rPr>
          </w:pPr>
        </w:p>
      </w:tc>
    </w:tr>
    <w:tr w:rsidR="00101CD0" w:rsidTr="00724A63">
      <w:trPr>
        <w:cantSplit/>
        <w:trHeight w:val="81"/>
      </w:trPr>
      <w:tc>
        <w:tcPr>
          <w:tcW w:w="2624" w:type="dxa"/>
          <w:vAlign w:val="center"/>
        </w:tcPr>
        <w:p w:rsidR="00101CD0" w:rsidRPr="007E28DF" w:rsidRDefault="00101CD0" w:rsidP="00724A63">
          <w:pPr>
            <w:pStyle w:val="Piedepgina"/>
            <w:rPr>
              <w:rFonts w:ascii="Tahoma" w:hAnsi="Tahoma"/>
              <w:sz w:val="10"/>
              <w:highlight w:val="yellow"/>
            </w:rPr>
          </w:pPr>
          <w:r w:rsidRPr="007E28DF">
            <w:rPr>
              <w:rFonts w:ascii="Tahoma" w:hAnsi="Tahoma"/>
              <w:sz w:val="10"/>
              <w:highlight w:val="yellow"/>
            </w:rPr>
            <w:t>Aprobado por: Miembros del Consejo Superior</w:t>
          </w:r>
        </w:p>
      </w:tc>
      <w:tc>
        <w:tcPr>
          <w:tcW w:w="1204" w:type="dxa"/>
          <w:vAlign w:val="center"/>
        </w:tcPr>
        <w:p w:rsidR="00101CD0" w:rsidRPr="007E28DF" w:rsidRDefault="00A73296" w:rsidP="00456BF9">
          <w:pPr>
            <w:pStyle w:val="Piedepgina"/>
            <w:rPr>
              <w:rFonts w:ascii="Tahoma" w:hAnsi="Tahoma"/>
              <w:sz w:val="10"/>
              <w:highlight w:val="yellow"/>
            </w:rPr>
          </w:pPr>
          <w:r>
            <w:rPr>
              <w:rFonts w:ascii="Tahoma" w:hAnsi="Tahoma"/>
              <w:sz w:val="10"/>
              <w:highlight w:val="yellow"/>
            </w:rPr>
            <w:t>Enero 00 de 2014</w:t>
          </w:r>
        </w:p>
      </w:tc>
      <w:tc>
        <w:tcPr>
          <w:tcW w:w="776" w:type="dxa"/>
        </w:tcPr>
        <w:p w:rsidR="00101CD0" w:rsidRDefault="00101CD0">
          <w:pPr>
            <w:pStyle w:val="Piedepgina"/>
            <w:jc w:val="center"/>
            <w:rPr>
              <w:rFonts w:ascii="Tahoma" w:hAnsi="Tahoma"/>
              <w:sz w:val="10"/>
            </w:rPr>
          </w:pPr>
        </w:p>
      </w:tc>
      <w:tc>
        <w:tcPr>
          <w:tcW w:w="540" w:type="dxa"/>
        </w:tcPr>
        <w:p w:rsidR="00101CD0" w:rsidRDefault="00101CD0">
          <w:pPr>
            <w:pStyle w:val="Piedepgina"/>
            <w:jc w:val="center"/>
            <w:rPr>
              <w:rFonts w:ascii="Tahoma" w:hAnsi="Tahoma"/>
              <w:sz w:val="10"/>
            </w:rPr>
          </w:pPr>
        </w:p>
      </w:tc>
      <w:tc>
        <w:tcPr>
          <w:tcW w:w="1620" w:type="dxa"/>
        </w:tcPr>
        <w:p w:rsidR="00101CD0" w:rsidRDefault="00101CD0">
          <w:pPr>
            <w:pStyle w:val="Piedepgina"/>
            <w:jc w:val="center"/>
            <w:rPr>
              <w:rFonts w:ascii="Tahoma" w:hAnsi="Tahoma"/>
              <w:sz w:val="10"/>
            </w:rPr>
          </w:pPr>
        </w:p>
      </w:tc>
      <w:tc>
        <w:tcPr>
          <w:tcW w:w="3060" w:type="dxa"/>
        </w:tcPr>
        <w:p w:rsidR="00101CD0" w:rsidRDefault="00101CD0">
          <w:pPr>
            <w:pStyle w:val="Piedepgina"/>
            <w:jc w:val="center"/>
            <w:rPr>
              <w:rFonts w:ascii="Tahoma" w:hAnsi="Tahoma"/>
              <w:sz w:val="10"/>
            </w:rPr>
          </w:pPr>
        </w:p>
      </w:tc>
      <w:tc>
        <w:tcPr>
          <w:tcW w:w="1440" w:type="dxa"/>
        </w:tcPr>
        <w:p w:rsidR="00101CD0" w:rsidRDefault="00101CD0">
          <w:pPr>
            <w:pStyle w:val="Piedepgina"/>
            <w:jc w:val="center"/>
            <w:rPr>
              <w:rFonts w:ascii="Tahoma" w:hAnsi="Tahoma"/>
              <w:sz w:val="10"/>
            </w:rPr>
          </w:pPr>
        </w:p>
      </w:tc>
    </w:tr>
  </w:tbl>
  <w:p w:rsidR="00101CD0" w:rsidRDefault="00101CD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FF" w:rsidRDefault="004D51FF" w:rsidP="002E7FEA">
      <w:r>
        <w:separator/>
      </w:r>
    </w:p>
  </w:footnote>
  <w:footnote w:type="continuationSeparator" w:id="0">
    <w:p w:rsidR="004D51FF" w:rsidRDefault="004D51FF"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D0" w:rsidRDefault="00101C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101CD0" w:rsidRDefault="00101C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D0" w:rsidRDefault="00101CD0">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62F8A7B0" wp14:editId="7845E42D">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rsidR="00101CD0" w:rsidRDefault="00101CD0">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28691A">
      <w:rPr>
        <w:rFonts w:ascii="Tahoma" w:hAnsi="Tahoma"/>
        <w:noProof/>
        <w:sz w:val="10"/>
      </w:rPr>
      <w:t>1</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28691A">
      <w:rPr>
        <w:rStyle w:val="Nmerodepgina"/>
        <w:rFonts w:ascii="Tahoma" w:hAnsi="Tahoma"/>
        <w:noProof/>
        <w:sz w:val="10"/>
      </w:rPr>
      <w:t>5</w:t>
    </w:r>
    <w:r>
      <w:rPr>
        <w:rStyle w:val="Nmerodepgina"/>
        <w:rFonts w:ascii="Tahoma" w:hAnsi="Tahoma"/>
        <w:sz w:val="10"/>
      </w:rPr>
      <w:fldChar w:fldCharType="end"/>
    </w:r>
  </w:p>
  <w:p w:rsidR="00101CD0" w:rsidRDefault="00101CD0"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rsidR="00101CD0" w:rsidRDefault="00101CD0">
    <w:pPr>
      <w:pStyle w:val="Ttulo1"/>
      <w:rPr>
        <w:rFonts w:ascii="Futura Bk BT" w:hAnsi="Futura Bk BT"/>
        <w:sz w:val="20"/>
      </w:rPr>
    </w:pPr>
  </w:p>
  <w:p w:rsidR="00101CD0" w:rsidRDefault="00101CD0">
    <w:pPr>
      <w:pStyle w:val="Ttulo1"/>
      <w:rPr>
        <w:rFonts w:ascii="Futura Bk BT" w:hAnsi="Futura Bk BT"/>
        <w:sz w:val="20"/>
      </w:rPr>
    </w:pPr>
    <w:r>
      <w:rPr>
        <w:rFonts w:ascii="Futura Bk BT" w:hAnsi="Futura Bk BT"/>
        <w:sz w:val="20"/>
      </w:rPr>
      <w:t xml:space="preserve">Universidad Nacional Abierta y a Distancia – UNAD </w:t>
    </w:r>
  </w:p>
  <w:p w:rsidR="00101CD0" w:rsidRDefault="00101CD0">
    <w:pPr>
      <w:pStyle w:val="Puesto"/>
      <w:rPr>
        <w:rFonts w:ascii="Futura Bk BT" w:hAnsi="Futura Bk BT"/>
        <w:sz w:val="28"/>
      </w:rPr>
    </w:pPr>
    <w:r>
      <w:rPr>
        <w:rFonts w:ascii="Futura Bk BT" w:hAnsi="Futura Bk BT"/>
        <w:sz w:val="28"/>
      </w:rPr>
      <w:t>CONSEJO SUPERIOR UNIVERSITARIO</w:t>
    </w:r>
  </w:p>
  <w:p w:rsidR="00101CD0" w:rsidRDefault="00C22444">
    <w:pPr>
      <w:pStyle w:val="Puesto"/>
      <w:rPr>
        <w:rFonts w:ascii="Futura Bk BT" w:hAnsi="Futura Bk BT"/>
        <w:sz w:val="22"/>
      </w:rPr>
    </w:pPr>
    <w:r>
      <w:rPr>
        <w:rFonts w:ascii="Futura Bk BT" w:hAnsi="Futura Bk BT"/>
        <w:sz w:val="22"/>
      </w:rPr>
      <w:t xml:space="preserve">Acta de Sesión </w:t>
    </w:r>
    <w:r w:rsidR="00757B12">
      <w:rPr>
        <w:rFonts w:ascii="Futura Bk BT" w:hAnsi="Futura Bk BT"/>
        <w:sz w:val="22"/>
      </w:rPr>
      <w:t>extraordinaria Virtual No. 21</w:t>
    </w:r>
  </w:p>
  <w:p w:rsidR="00101CD0" w:rsidRDefault="00757B12">
    <w:pPr>
      <w:pStyle w:val="Puesto"/>
      <w:rPr>
        <w:rFonts w:ascii="Futura Bk BT" w:hAnsi="Futura Bk BT"/>
        <w:sz w:val="22"/>
      </w:rPr>
    </w:pPr>
    <w:r>
      <w:rPr>
        <w:rFonts w:ascii="Futura Bk BT" w:hAnsi="Futura Bk BT"/>
        <w:sz w:val="22"/>
      </w:rPr>
      <w:t>12</w:t>
    </w:r>
    <w:r w:rsidR="00101CD0">
      <w:rPr>
        <w:rFonts w:ascii="Futura Bk BT" w:hAnsi="Futura Bk BT"/>
        <w:sz w:val="22"/>
      </w:rPr>
      <w:t xml:space="preserve"> de </w:t>
    </w:r>
    <w:r w:rsidR="00C22444">
      <w:rPr>
        <w:rFonts w:ascii="Futura Bk BT" w:hAnsi="Futura Bk BT"/>
        <w:sz w:val="22"/>
      </w:rPr>
      <w:t>diciembre</w:t>
    </w:r>
    <w:r w:rsidR="00101CD0">
      <w:rPr>
        <w:rFonts w:ascii="Futura Bk BT" w:hAnsi="Futura Bk BT"/>
        <w:sz w:val="22"/>
      </w:rPr>
      <w:t xml:space="preserve"> de 2013</w:t>
    </w:r>
  </w:p>
  <w:p w:rsidR="00101CD0" w:rsidRDefault="00101CD0">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B9E"/>
    <w:multiLevelType w:val="hybridMultilevel"/>
    <w:tmpl w:val="EE7827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D108F8"/>
    <w:multiLevelType w:val="hybridMultilevel"/>
    <w:tmpl w:val="81F29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323BED"/>
    <w:multiLevelType w:val="hybridMultilevel"/>
    <w:tmpl w:val="73D0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0D6DF1"/>
    <w:multiLevelType w:val="hybridMultilevel"/>
    <w:tmpl w:val="F5D8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2D7D85"/>
    <w:multiLevelType w:val="hybridMultilevel"/>
    <w:tmpl w:val="427CF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E15A54"/>
    <w:multiLevelType w:val="hybridMultilevel"/>
    <w:tmpl w:val="14601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1A6FBF"/>
    <w:multiLevelType w:val="hybridMultilevel"/>
    <w:tmpl w:val="6B86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F7511D"/>
    <w:multiLevelType w:val="hybridMultilevel"/>
    <w:tmpl w:val="1B0879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29E90B22"/>
    <w:multiLevelType w:val="hybridMultilevel"/>
    <w:tmpl w:val="82BE2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74EEC"/>
    <w:multiLevelType w:val="hybridMultilevel"/>
    <w:tmpl w:val="8606F2D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1">
    <w:nsid w:val="31F00817"/>
    <w:multiLevelType w:val="hybridMultilevel"/>
    <w:tmpl w:val="19646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51E74BF"/>
    <w:multiLevelType w:val="hybridMultilevel"/>
    <w:tmpl w:val="45B82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8D17BC"/>
    <w:multiLevelType w:val="hybridMultilevel"/>
    <w:tmpl w:val="DD662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E5A4C4B"/>
    <w:multiLevelType w:val="hybridMultilevel"/>
    <w:tmpl w:val="F24C1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954499"/>
    <w:multiLevelType w:val="hybridMultilevel"/>
    <w:tmpl w:val="BE2C5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2021452"/>
    <w:multiLevelType w:val="hybridMultilevel"/>
    <w:tmpl w:val="60726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2F6CBE"/>
    <w:multiLevelType w:val="hybridMultilevel"/>
    <w:tmpl w:val="60203A3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4F72076B"/>
    <w:multiLevelType w:val="hybridMultilevel"/>
    <w:tmpl w:val="97147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FD63AB"/>
    <w:multiLevelType w:val="hybridMultilevel"/>
    <w:tmpl w:val="C4125BF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22">
    <w:nsid w:val="5E331FA9"/>
    <w:multiLevelType w:val="hybridMultilevel"/>
    <w:tmpl w:val="B4FC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19B3AE8"/>
    <w:multiLevelType w:val="hybridMultilevel"/>
    <w:tmpl w:val="0EA88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404F16"/>
    <w:multiLevelType w:val="hybridMultilevel"/>
    <w:tmpl w:val="6A4E8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956EB5"/>
    <w:multiLevelType w:val="hybridMultilevel"/>
    <w:tmpl w:val="B7629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BD75E3E"/>
    <w:multiLevelType w:val="hybridMultilevel"/>
    <w:tmpl w:val="7EDAE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C012D50"/>
    <w:multiLevelType w:val="hybridMultilevel"/>
    <w:tmpl w:val="292AB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D4204A"/>
    <w:multiLevelType w:val="hybridMultilevel"/>
    <w:tmpl w:val="C9F41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AF6ECF"/>
    <w:multiLevelType w:val="hybridMultilevel"/>
    <w:tmpl w:val="A178E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17"/>
  </w:num>
  <w:num w:numId="5">
    <w:abstractNumId w:val="0"/>
  </w:num>
  <w:num w:numId="6">
    <w:abstractNumId w:val="5"/>
  </w:num>
  <w:num w:numId="7">
    <w:abstractNumId w:val="20"/>
  </w:num>
  <w:num w:numId="8">
    <w:abstractNumId w:val="29"/>
  </w:num>
  <w:num w:numId="9">
    <w:abstractNumId w:val="12"/>
  </w:num>
  <w:num w:numId="10">
    <w:abstractNumId w:val="15"/>
  </w:num>
  <w:num w:numId="11">
    <w:abstractNumId w:val="24"/>
  </w:num>
  <w:num w:numId="12">
    <w:abstractNumId w:val="4"/>
  </w:num>
  <w:num w:numId="13">
    <w:abstractNumId w:val="13"/>
  </w:num>
  <w:num w:numId="14">
    <w:abstractNumId w:val="8"/>
  </w:num>
  <w:num w:numId="15">
    <w:abstractNumId w:val="16"/>
  </w:num>
  <w:num w:numId="16">
    <w:abstractNumId w:val="27"/>
  </w:num>
  <w:num w:numId="17">
    <w:abstractNumId w:val="26"/>
  </w:num>
  <w:num w:numId="18">
    <w:abstractNumId w:val="7"/>
  </w:num>
  <w:num w:numId="19">
    <w:abstractNumId w:val="25"/>
  </w:num>
  <w:num w:numId="20">
    <w:abstractNumId w:val="6"/>
  </w:num>
  <w:num w:numId="21">
    <w:abstractNumId w:val="10"/>
  </w:num>
  <w:num w:numId="22">
    <w:abstractNumId w:val="14"/>
  </w:num>
  <w:num w:numId="23">
    <w:abstractNumId w:val="3"/>
  </w:num>
  <w:num w:numId="24">
    <w:abstractNumId w:val="22"/>
  </w:num>
  <w:num w:numId="25">
    <w:abstractNumId w:val="28"/>
  </w:num>
  <w:num w:numId="26">
    <w:abstractNumId w:val="23"/>
  </w:num>
  <w:num w:numId="27">
    <w:abstractNumId w:val="11"/>
  </w:num>
  <w:num w:numId="28">
    <w:abstractNumId w:val="1"/>
  </w:num>
  <w:num w:numId="29">
    <w:abstractNumId w:val="9"/>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621E"/>
    <w:rsid w:val="00010055"/>
    <w:rsid w:val="00010AD6"/>
    <w:rsid w:val="00011689"/>
    <w:rsid w:val="00012F44"/>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65"/>
    <w:rsid w:val="000522A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77C3D"/>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7635"/>
    <w:rsid w:val="000F7BC7"/>
    <w:rsid w:val="00100DB2"/>
    <w:rsid w:val="00100ED0"/>
    <w:rsid w:val="00100F62"/>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394D"/>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691A"/>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583"/>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57643"/>
    <w:rsid w:val="004621CD"/>
    <w:rsid w:val="00462D0A"/>
    <w:rsid w:val="004636A1"/>
    <w:rsid w:val="00464C45"/>
    <w:rsid w:val="00464D20"/>
    <w:rsid w:val="00464D72"/>
    <w:rsid w:val="00465E38"/>
    <w:rsid w:val="0046688E"/>
    <w:rsid w:val="00466CFD"/>
    <w:rsid w:val="00470CC8"/>
    <w:rsid w:val="00471338"/>
    <w:rsid w:val="004716E8"/>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3920"/>
    <w:rsid w:val="00493A8D"/>
    <w:rsid w:val="0049620B"/>
    <w:rsid w:val="004976C4"/>
    <w:rsid w:val="004A3710"/>
    <w:rsid w:val="004A4349"/>
    <w:rsid w:val="004B1A49"/>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BA5"/>
    <w:rsid w:val="004D2464"/>
    <w:rsid w:val="004D3450"/>
    <w:rsid w:val="004D3824"/>
    <w:rsid w:val="004D51FF"/>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3AE"/>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7C5C"/>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B12"/>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CA"/>
    <w:rsid w:val="0080303C"/>
    <w:rsid w:val="00804CB9"/>
    <w:rsid w:val="00805396"/>
    <w:rsid w:val="00805858"/>
    <w:rsid w:val="00806C67"/>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485"/>
    <w:rsid w:val="008D66C5"/>
    <w:rsid w:val="008D66DA"/>
    <w:rsid w:val="008D6B74"/>
    <w:rsid w:val="008D6DB7"/>
    <w:rsid w:val="008E0F63"/>
    <w:rsid w:val="008E1AE5"/>
    <w:rsid w:val="008E2B58"/>
    <w:rsid w:val="008E3049"/>
    <w:rsid w:val="008E3371"/>
    <w:rsid w:val="008E3AB1"/>
    <w:rsid w:val="008E3B45"/>
    <w:rsid w:val="008E3F87"/>
    <w:rsid w:val="008E44DE"/>
    <w:rsid w:val="008E5E0F"/>
    <w:rsid w:val="008E6C69"/>
    <w:rsid w:val="008F01B0"/>
    <w:rsid w:val="008F1190"/>
    <w:rsid w:val="008F13B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31B8"/>
    <w:rsid w:val="00923B73"/>
    <w:rsid w:val="00924053"/>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296"/>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6AD"/>
    <w:rsid w:val="00AD07BA"/>
    <w:rsid w:val="00AD1847"/>
    <w:rsid w:val="00AD1FB0"/>
    <w:rsid w:val="00AD235B"/>
    <w:rsid w:val="00AD2F5A"/>
    <w:rsid w:val="00AD3181"/>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EA8"/>
    <w:rsid w:val="00B46F87"/>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5881"/>
    <w:rsid w:val="00BA5AEE"/>
    <w:rsid w:val="00BA5F30"/>
    <w:rsid w:val="00BB024D"/>
    <w:rsid w:val="00BB0FBC"/>
    <w:rsid w:val="00BB2AFE"/>
    <w:rsid w:val="00BB484F"/>
    <w:rsid w:val="00BB60BE"/>
    <w:rsid w:val="00BB7B59"/>
    <w:rsid w:val="00BB7F0A"/>
    <w:rsid w:val="00BC126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569"/>
    <w:rsid w:val="00BF5C77"/>
    <w:rsid w:val="00C00E37"/>
    <w:rsid w:val="00C0100E"/>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2444"/>
    <w:rsid w:val="00C23EB1"/>
    <w:rsid w:val="00C23F10"/>
    <w:rsid w:val="00C24C87"/>
    <w:rsid w:val="00C2577C"/>
    <w:rsid w:val="00C2585B"/>
    <w:rsid w:val="00C27DA4"/>
    <w:rsid w:val="00C30970"/>
    <w:rsid w:val="00C30D11"/>
    <w:rsid w:val="00C32A2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217"/>
    <w:rsid w:val="00C5644A"/>
    <w:rsid w:val="00C57489"/>
    <w:rsid w:val="00C57747"/>
    <w:rsid w:val="00C57B43"/>
    <w:rsid w:val="00C601E6"/>
    <w:rsid w:val="00C61DBE"/>
    <w:rsid w:val="00C62122"/>
    <w:rsid w:val="00C62D7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4431"/>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5664"/>
    <w:rsid w:val="00D359EE"/>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2749"/>
    <w:rsid w:val="00DA4C2E"/>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6B6E"/>
    <w:rsid w:val="00ED72B2"/>
    <w:rsid w:val="00ED7F32"/>
    <w:rsid w:val="00EE0112"/>
    <w:rsid w:val="00EE207F"/>
    <w:rsid w:val="00EE2201"/>
    <w:rsid w:val="00EE25D6"/>
    <w:rsid w:val="00EE30E6"/>
    <w:rsid w:val="00EE3990"/>
    <w:rsid w:val="00EE4088"/>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4CA"/>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F84A3-AD3C-4037-A083-C7DE09E3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D871-B45D-442B-BA5C-4A475D0D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Andrés Felipe Muñoz Pérez</dc:creator>
  <cp:lastModifiedBy>Andrés Felipe Muñoz Pérez</cp:lastModifiedBy>
  <cp:revision>2</cp:revision>
  <cp:lastPrinted>2013-04-29T22:10:00Z</cp:lastPrinted>
  <dcterms:created xsi:type="dcterms:W3CDTF">2014-01-09T14:19:00Z</dcterms:created>
  <dcterms:modified xsi:type="dcterms:W3CDTF">2014-01-09T14:19:00Z</dcterms:modified>
</cp:coreProperties>
</file>